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90" w:rsidRDefault="007D0990" w:rsidP="007D0990">
      <w:pPr>
        <w:ind w:firstLine="567"/>
        <w:jc w:val="center"/>
        <w:rPr>
          <w:b/>
          <w:kern w:val="2"/>
          <w:sz w:val="32"/>
          <w:szCs w:val="32"/>
        </w:rPr>
      </w:pPr>
      <w:r w:rsidRPr="007D0990">
        <w:rPr>
          <w:b/>
          <w:kern w:val="2"/>
          <w:sz w:val="32"/>
          <w:szCs w:val="32"/>
        </w:rPr>
        <w:t xml:space="preserve">Осуществление органами местного самоуправления </w:t>
      </w:r>
      <w:r>
        <w:rPr>
          <w:b/>
          <w:kern w:val="2"/>
          <w:sz w:val="32"/>
          <w:szCs w:val="32"/>
        </w:rPr>
        <w:t xml:space="preserve">       </w:t>
      </w:r>
      <w:r w:rsidRPr="007D0990">
        <w:rPr>
          <w:b/>
          <w:kern w:val="2"/>
          <w:sz w:val="32"/>
          <w:szCs w:val="32"/>
        </w:rPr>
        <w:t>поселения отдельных государственных полномочий</w:t>
      </w:r>
    </w:p>
    <w:p w:rsidR="007D0990" w:rsidRPr="007D0990" w:rsidRDefault="007D0990" w:rsidP="007D0990">
      <w:pPr>
        <w:ind w:firstLine="567"/>
        <w:jc w:val="center"/>
        <w:rPr>
          <w:sz w:val="32"/>
          <w:szCs w:val="32"/>
        </w:rPr>
      </w:pPr>
    </w:p>
    <w:p w:rsidR="007D0990" w:rsidRPr="005A5733" w:rsidRDefault="007D0990" w:rsidP="007D0990">
      <w:pPr>
        <w:ind w:firstLine="567"/>
        <w:jc w:val="both"/>
      </w:pPr>
      <w:r w:rsidRPr="005A5733">
        <w:t>1. Полномочия органов местного самоуправления, установленные федеральными законами и законами Новосибирской области, по вопросам, не отнесенным в соответствии с Федеральным законом от 06.10.2003 № 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7D0990" w:rsidRPr="005A5733" w:rsidRDefault="007D0990" w:rsidP="007D0990">
      <w:pPr>
        <w:ind w:firstLine="567"/>
        <w:jc w:val="both"/>
      </w:pPr>
      <w:r w:rsidRPr="005A5733"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области, отдельными государственными полномочиями субъектов Российской Федерации - законами Новосибирской области.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7D0990" w:rsidRPr="005A5733" w:rsidRDefault="007D0990" w:rsidP="007D0990">
      <w:pPr>
        <w:ind w:firstLine="567"/>
        <w:jc w:val="both"/>
      </w:pPr>
      <w:r w:rsidRPr="005A5733">
        <w:t>2.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</w:r>
    </w:p>
    <w:p w:rsidR="007D0990" w:rsidRPr="005A5733" w:rsidRDefault="007D0990" w:rsidP="007D0990">
      <w:pPr>
        <w:ind w:firstLine="567"/>
        <w:jc w:val="both"/>
      </w:pPr>
      <w:r w:rsidRPr="005A5733">
        <w:t>3.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бюджетов.</w:t>
      </w:r>
    </w:p>
    <w:p w:rsidR="007D0990" w:rsidRPr="005A5733" w:rsidRDefault="007D0990" w:rsidP="007D0990">
      <w:pPr>
        <w:ind w:firstLine="567"/>
        <w:jc w:val="both"/>
      </w:pPr>
      <w:r w:rsidRPr="005A5733">
        <w:t>4. Органы местного самоуправления поселения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</w:r>
    </w:p>
    <w:p w:rsidR="007D0990" w:rsidRPr="005A5733" w:rsidRDefault="007D0990" w:rsidP="007D0990">
      <w:pPr>
        <w:ind w:firstLine="567"/>
        <w:jc w:val="both"/>
      </w:pPr>
      <w:r w:rsidRPr="005A5733">
        <w:t>5. Представительный орган поселения, глава поселения имеют право устанавливать случаи и порядок дополнительного использования собственных материальных ресурсов и финансовых сре</w:t>
      </w:r>
      <w:proofErr w:type="gramStart"/>
      <w:r w:rsidRPr="005A5733">
        <w:t>дств дл</w:t>
      </w:r>
      <w:proofErr w:type="gramEnd"/>
      <w:r w:rsidRPr="005A5733">
        <w:t>я осуществления переданных им отдельных государственных полномочий.</w:t>
      </w:r>
    </w:p>
    <w:p w:rsidR="007D0990" w:rsidRPr="005A5733" w:rsidRDefault="007D0990" w:rsidP="007D0990">
      <w:pPr>
        <w:ind w:firstLine="567"/>
        <w:jc w:val="both"/>
      </w:pPr>
      <w:r w:rsidRPr="005A5733">
        <w:t xml:space="preserve">6. Органы местного самоуправления и их должностные лица обязаны </w:t>
      </w:r>
      <w:proofErr w:type="gramStart"/>
      <w:r w:rsidRPr="005A5733">
        <w:t>предоставлять уполномоченным государственным органам документы</w:t>
      </w:r>
      <w:proofErr w:type="gramEnd"/>
      <w:r w:rsidRPr="005A5733">
        <w:t>, связанные с осуществлением отдельных государственных полномочий.</w:t>
      </w:r>
    </w:p>
    <w:p w:rsidR="007D0990" w:rsidRPr="005A5733" w:rsidRDefault="007D0990" w:rsidP="007D0990">
      <w:pPr>
        <w:ind w:firstLine="567"/>
        <w:jc w:val="both"/>
      </w:pPr>
      <w:r w:rsidRPr="005A5733">
        <w:t>7. Органы местного самоуправления поселения вправе участвовать в осуществлении государственных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в случае принятия представительным органом поселения решения о реализации права на участие в осуществлении указанных полномочий.</w:t>
      </w:r>
    </w:p>
    <w:p w:rsidR="007D0990" w:rsidRPr="005A5733" w:rsidRDefault="007D0990" w:rsidP="007D0990">
      <w:pPr>
        <w:ind w:firstLine="567"/>
        <w:jc w:val="both"/>
      </w:pPr>
      <w:r w:rsidRPr="005A5733">
        <w:t xml:space="preserve">8. </w:t>
      </w:r>
      <w:proofErr w:type="gramStart"/>
      <w:r w:rsidRPr="005A5733">
        <w:t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proofErr w:type="gramEnd"/>
    </w:p>
    <w:p w:rsidR="007D0990" w:rsidRPr="005A5733" w:rsidRDefault="007D0990" w:rsidP="007D0990">
      <w:pPr>
        <w:ind w:firstLine="567"/>
        <w:jc w:val="both"/>
      </w:pPr>
      <w:r w:rsidRPr="005A5733">
        <w:t>9. Органы местного самоуправления поселения вправе устанавливать за счет средств бюджета поселения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7D0990" w:rsidRPr="005A5733" w:rsidRDefault="007D0990" w:rsidP="007D0990">
      <w:pPr>
        <w:ind w:firstLine="720"/>
        <w:jc w:val="both"/>
      </w:pPr>
    </w:p>
    <w:p w:rsidR="00B507DA" w:rsidRDefault="007D0990"/>
    <w:sectPr w:rsidR="00B507DA" w:rsidSect="00E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90"/>
    <w:rsid w:val="004E1A6A"/>
    <w:rsid w:val="007D0990"/>
    <w:rsid w:val="008761A1"/>
    <w:rsid w:val="00A27350"/>
    <w:rsid w:val="00C86060"/>
    <w:rsid w:val="00ED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2021-06-01T07:09:00Z</dcterms:created>
  <dcterms:modified xsi:type="dcterms:W3CDTF">2021-06-01T07:11:00Z</dcterms:modified>
</cp:coreProperties>
</file>