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2"/>
        <w:gridCol w:w="5128"/>
        <w:gridCol w:w="790"/>
        <w:gridCol w:w="2371"/>
      </w:tblGrid>
      <w:tr w:rsidR="00357CE2" w:rsidRPr="008E16A1" w:rsidTr="00F9759F">
        <w:tc>
          <w:tcPr>
            <w:tcW w:w="1282" w:type="dxa"/>
            <w:hideMark/>
          </w:tcPr>
          <w:p w:rsidR="00357CE2" w:rsidRPr="008E16A1" w:rsidRDefault="00357CE2" w:rsidP="00F9759F">
            <w:pPr>
              <w:jc w:val="both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>Основан</w:t>
            </w:r>
          </w:p>
          <w:p w:rsidR="00357CE2" w:rsidRPr="008E16A1" w:rsidRDefault="00357CE2" w:rsidP="00F9759F">
            <w:pPr>
              <w:jc w:val="both"/>
              <w:rPr>
                <w:rFonts w:ascii="Times New Roman" w:hAnsi="Times New Roman" w:cs="Times New Roman"/>
                <w:b/>
                <w:outline/>
              </w:rPr>
            </w:pPr>
            <w:r w:rsidRPr="008E16A1">
              <w:rPr>
                <w:rFonts w:ascii="Times New Roman" w:hAnsi="Times New Roman" w:cs="Times New Roman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357CE2" w:rsidRPr="008E16A1" w:rsidRDefault="00357CE2" w:rsidP="00F9759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E16A1">
              <w:rPr>
                <w:rFonts w:ascii="Times New Roman" w:hAnsi="Times New Roman" w:cs="Times New Roman"/>
                <w:b/>
                <w:color w:val="00000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357CE2" w:rsidRPr="008E16A1" w:rsidRDefault="00357CE2" w:rsidP="00F9759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6A1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8E16A1" w:rsidRPr="008E16A1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2371" w:type="dxa"/>
            <w:vAlign w:val="center"/>
            <w:hideMark/>
          </w:tcPr>
          <w:p w:rsidR="00357CE2" w:rsidRPr="008E16A1" w:rsidRDefault="008E16A1" w:rsidP="00F9759F">
            <w:pPr>
              <w:jc w:val="center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 xml:space="preserve">08 декабря </w:t>
            </w:r>
            <w:r w:rsidR="008B2EA7" w:rsidRPr="008E16A1">
              <w:rPr>
                <w:rFonts w:ascii="Times New Roman" w:hAnsi="Times New Roman" w:cs="Times New Roman"/>
              </w:rPr>
              <w:t xml:space="preserve"> </w:t>
            </w:r>
            <w:r w:rsidR="00357CE2" w:rsidRPr="008E16A1">
              <w:rPr>
                <w:rFonts w:ascii="Times New Roman" w:hAnsi="Times New Roman" w:cs="Times New Roman"/>
              </w:rPr>
              <w:t xml:space="preserve">   2022 г. </w:t>
            </w:r>
          </w:p>
          <w:p w:rsidR="00357CE2" w:rsidRPr="008E16A1" w:rsidRDefault="00357CE2" w:rsidP="00F9759F">
            <w:pPr>
              <w:jc w:val="center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>года</w:t>
            </w:r>
          </w:p>
          <w:p w:rsidR="00357CE2" w:rsidRPr="008E16A1" w:rsidRDefault="00357CE2" w:rsidP="00F975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CE2" w:rsidRPr="008E16A1" w:rsidRDefault="00357CE2" w:rsidP="00357CE2">
      <w:pPr>
        <w:spacing w:after="0" w:line="240" w:lineRule="auto"/>
        <w:rPr>
          <w:rFonts w:ascii="Times New Roman" w:hAnsi="Times New Roman" w:cs="Times New Roman"/>
        </w:rPr>
      </w:pPr>
    </w:p>
    <w:p w:rsidR="00357CE2" w:rsidRPr="008E16A1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357CE2" w:rsidRPr="008E16A1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Цветниковского сельсовета</w:t>
      </w:r>
    </w:p>
    <w:p w:rsidR="00357CE2" w:rsidRPr="008E16A1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CE2" w:rsidRPr="008E16A1" w:rsidRDefault="00357CE2" w:rsidP="00357CE2">
      <w:pPr>
        <w:pStyle w:val="a5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8E16A1">
        <w:rPr>
          <w:sz w:val="22"/>
          <w:szCs w:val="22"/>
        </w:rPr>
        <w:t xml:space="preserve">                                </w:t>
      </w:r>
    </w:p>
    <w:p w:rsidR="00357CE2" w:rsidRPr="008E16A1" w:rsidRDefault="00357CE2" w:rsidP="00357CE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8E16A1">
        <w:rPr>
          <w:rFonts w:ascii="Times New Roman" w:hAnsi="Times New Roman" w:cs="Times New Roman"/>
          <w:color w:val="FF0000"/>
        </w:rPr>
        <w:t>Раздел 1. Решения Совета депутатов Цветниковского сельсовета</w:t>
      </w:r>
    </w:p>
    <w:p w:rsidR="008E16A1" w:rsidRPr="008E16A1" w:rsidRDefault="008E16A1" w:rsidP="008E16A1">
      <w:pPr>
        <w:rPr>
          <w:rFonts w:ascii="Times New Roman" w:hAnsi="Times New Roman" w:cs="Times New Roman"/>
          <w:color w:val="FF0000"/>
        </w:rPr>
      </w:pPr>
      <w:r w:rsidRPr="008E16A1">
        <w:rPr>
          <w:rFonts w:ascii="Times New Roman" w:hAnsi="Times New Roman" w:cs="Times New Roman"/>
        </w:rPr>
        <w:t xml:space="preserve">               </w:t>
      </w:r>
    </w:p>
    <w:p w:rsidR="008E16A1" w:rsidRPr="008E16A1" w:rsidRDefault="008E16A1" w:rsidP="008E16A1">
      <w:pPr>
        <w:pStyle w:val="a6"/>
        <w:widowControl w:val="0"/>
        <w:jc w:val="center"/>
        <w:rPr>
          <w:b/>
          <w:sz w:val="22"/>
          <w:szCs w:val="22"/>
        </w:rPr>
      </w:pPr>
      <w:r w:rsidRPr="008E16A1">
        <w:rPr>
          <w:b/>
          <w:sz w:val="22"/>
          <w:szCs w:val="22"/>
        </w:rPr>
        <w:t xml:space="preserve">СОВЕТ  ДЕПУТАТОВ ЦВЕТНИКОВСКОГО СЕЛЬСОВЕТА </w:t>
      </w:r>
    </w:p>
    <w:p w:rsidR="008E16A1" w:rsidRPr="008E16A1" w:rsidRDefault="008E16A1" w:rsidP="008E16A1">
      <w:pPr>
        <w:pStyle w:val="a6"/>
        <w:widowControl w:val="0"/>
        <w:jc w:val="center"/>
        <w:rPr>
          <w:b/>
          <w:sz w:val="22"/>
          <w:szCs w:val="22"/>
        </w:rPr>
      </w:pPr>
      <w:r w:rsidRPr="008E16A1">
        <w:rPr>
          <w:b/>
          <w:sz w:val="22"/>
          <w:szCs w:val="22"/>
        </w:rPr>
        <w:t>ЗДВИНСКОГО РАЙОНА НОВОСИБИРСКОЙ ОБЛАСТИ</w:t>
      </w:r>
    </w:p>
    <w:p w:rsidR="008E16A1" w:rsidRPr="008E16A1" w:rsidRDefault="008E16A1" w:rsidP="008E16A1">
      <w:pPr>
        <w:pStyle w:val="a6"/>
        <w:widowControl w:val="0"/>
        <w:jc w:val="center"/>
        <w:rPr>
          <w:sz w:val="22"/>
          <w:szCs w:val="22"/>
        </w:rPr>
      </w:pPr>
      <w:r w:rsidRPr="008E16A1">
        <w:rPr>
          <w:sz w:val="22"/>
          <w:szCs w:val="22"/>
        </w:rPr>
        <w:t>шестого созыва</w:t>
      </w:r>
    </w:p>
    <w:p w:rsidR="008E16A1" w:rsidRPr="008E16A1" w:rsidRDefault="008E16A1" w:rsidP="008E16A1">
      <w:pPr>
        <w:pStyle w:val="a6"/>
        <w:widowControl w:val="0"/>
        <w:jc w:val="center"/>
        <w:rPr>
          <w:b/>
          <w:sz w:val="22"/>
          <w:szCs w:val="22"/>
        </w:rPr>
      </w:pPr>
    </w:p>
    <w:p w:rsidR="008E16A1" w:rsidRPr="008E16A1" w:rsidRDefault="008E16A1" w:rsidP="008E16A1">
      <w:pPr>
        <w:pStyle w:val="a6"/>
        <w:widowControl w:val="0"/>
        <w:jc w:val="center"/>
        <w:rPr>
          <w:b/>
          <w:sz w:val="22"/>
          <w:szCs w:val="22"/>
        </w:rPr>
      </w:pPr>
      <w:r w:rsidRPr="008E16A1">
        <w:rPr>
          <w:b/>
          <w:sz w:val="22"/>
          <w:szCs w:val="22"/>
        </w:rPr>
        <w:t>РЕШЕНИЕ</w:t>
      </w:r>
    </w:p>
    <w:p w:rsidR="008E16A1" w:rsidRPr="008E16A1" w:rsidRDefault="008E16A1" w:rsidP="008E16A1">
      <w:pPr>
        <w:pStyle w:val="a6"/>
        <w:widowControl w:val="0"/>
        <w:jc w:val="center"/>
        <w:rPr>
          <w:sz w:val="22"/>
          <w:szCs w:val="22"/>
        </w:rPr>
      </w:pPr>
      <w:r w:rsidRPr="008E16A1">
        <w:rPr>
          <w:sz w:val="22"/>
          <w:szCs w:val="22"/>
        </w:rPr>
        <w:t>Тридцать третей  сессии</w:t>
      </w:r>
    </w:p>
    <w:p w:rsidR="008E16A1" w:rsidRPr="008E16A1" w:rsidRDefault="008E16A1" w:rsidP="008E16A1">
      <w:pPr>
        <w:pStyle w:val="a6"/>
        <w:widowControl w:val="0"/>
        <w:jc w:val="center"/>
        <w:rPr>
          <w:sz w:val="22"/>
          <w:szCs w:val="22"/>
        </w:rPr>
      </w:pPr>
    </w:p>
    <w:p w:rsidR="008E16A1" w:rsidRPr="008E16A1" w:rsidRDefault="008E16A1" w:rsidP="008E16A1">
      <w:pPr>
        <w:pStyle w:val="a6"/>
        <w:widowControl w:val="0"/>
        <w:jc w:val="center"/>
        <w:rPr>
          <w:sz w:val="22"/>
          <w:szCs w:val="22"/>
        </w:rPr>
      </w:pPr>
      <w:r w:rsidRPr="008E16A1">
        <w:rPr>
          <w:sz w:val="22"/>
          <w:szCs w:val="22"/>
        </w:rPr>
        <w:t xml:space="preserve">от   08 декабря  2022 года </w:t>
      </w:r>
      <w:r w:rsidRPr="008E16A1">
        <w:rPr>
          <w:sz w:val="22"/>
          <w:szCs w:val="22"/>
        </w:rPr>
        <w:tab/>
      </w:r>
      <w:r w:rsidRPr="008E16A1">
        <w:rPr>
          <w:sz w:val="22"/>
          <w:szCs w:val="22"/>
        </w:rPr>
        <w:tab/>
      </w:r>
      <w:r w:rsidRPr="008E16A1">
        <w:rPr>
          <w:sz w:val="22"/>
          <w:szCs w:val="22"/>
        </w:rPr>
        <w:tab/>
      </w:r>
      <w:r w:rsidRPr="008E16A1">
        <w:rPr>
          <w:sz w:val="22"/>
          <w:szCs w:val="22"/>
        </w:rPr>
        <w:tab/>
      </w:r>
      <w:r w:rsidRPr="008E16A1">
        <w:rPr>
          <w:sz w:val="22"/>
          <w:szCs w:val="22"/>
        </w:rPr>
        <w:tab/>
      </w:r>
      <w:r w:rsidRPr="008E16A1">
        <w:rPr>
          <w:sz w:val="22"/>
          <w:szCs w:val="22"/>
        </w:rPr>
        <w:tab/>
      </w:r>
      <w:r w:rsidRPr="008E16A1">
        <w:rPr>
          <w:sz w:val="22"/>
          <w:szCs w:val="22"/>
        </w:rPr>
        <w:tab/>
        <w:t>№2</w:t>
      </w:r>
    </w:p>
    <w:p w:rsidR="008E16A1" w:rsidRPr="008E16A1" w:rsidRDefault="008E16A1" w:rsidP="008E16A1">
      <w:pPr>
        <w:pStyle w:val="a6"/>
        <w:widowControl w:val="0"/>
        <w:jc w:val="center"/>
        <w:rPr>
          <w:sz w:val="22"/>
          <w:szCs w:val="22"/>
        </w:rPr>
      </w:pPr>
      <w:r w:rsidRPr="008E16A1">
        <w:rPr>
          <w:sz w:val="22"/>
          <w:szCs w:val="22"/>
        </w:rPr>
        <w:t>с. Цветники</w:t>
      </w:r>
    </w:p>
    <w:p w:rsidR="008E16A1" w:rsidRPr="008E16A1" w:rsidRDefault="008E16A1" w:rsidP="008E16A1">
      <w:pPr>
        <w:spacing w:line="240" w:lineRule="auto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E16A1">
        <w:rPr>
          <w:rFonts w:ascii="Times New Roman" w:hAnsi="Times New Roman" w:cs="Times New Roman"/>
          <w:b/>
        </w:rPr>
        <w:t>О внесении изменений в двенадцатую  сессию от 20.12.2021 г. № 2 «О бюджете Цветниковского сельсовета Здвинского района на 2022 год и плановый период 2023 и 2024 годов»</w:t>
      </w:r>
    </w:p>
    <w:p w:rsidR="008E16A1" w:rsidRPr="008E16A1" w:rsidRDefault="008E16A1" w:rsidP="008E16A1">
      <w:pPr>
        <w:spacing w:line="240" w:lineRule="auto"/>
        <w:rPr>
          <w:rFonts w:ascii="Times New Roman" w:hAnsi="Times New Roman" w:cs="Times New Roman"/>
          <w:b/>
        </w:rPr>
      </w:pPr>
    </w:p>
    <w:p w:rsidR="008E16A1" w:rsidRPr="008E16A1" w:rsidRDefault="008E16A1" w:rsidP="008E16A1">
      <w:pPr>
        <w:pStyle w:val="a6"/>
        <w:widowControl w:val="0"/>
        <w:tabs>
          <w:tab w:val="left" w:pos="720"/>
        </w:tabs>
        <w:rPr>
          <w:sz w:val="22"/>
          <w:szCs w:val="22"/>
        </w:rPr>
      </w:pPr>
      <w:r w:rsidRPr="008E16A1">
        <w:rPr>
          <w:sz w:val="22"/>
          <w:szCs w:val="22"/>
        </w:rPr>
        <w:tab/>
        <w:t xml:space="preserve">           Руководствуясь Бюджетным кодексом Российской Федерации, Положением о бюджетном процессе в Цветниковском сельсовете  Здвинского района Новосибирской области, утвержденного решением Совета депутатов Цветниковского сельсовета  Здвинского района Новосибирской области  от 19.12.2018 №2, Совет депутатов Цветниковского сельсовета  Здвинского района Новосибирской области решил:</w:t>
      </w:r>
    </w:p>
    <w:p w:rsidR="008E16A1" w:rsidRPr="008E16A1" w:rsidRDefault="008E16A1" w:rsidP="008E16A1">
      <w:pPr>
        <w:spacing w:line="240" w:lineRule="auto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внести  в двенадцатую сессию Совета депутатов Цветниковского сельсовета от 20.12.2021 г. № 2 «О бюджете Цветниковского сельсовета Здвинского района на 2022 год и плановый период 2023 и 2024 годов» (с изменениями от 28.01.2022  № 2; 14.03.2022г. №2; 22.04.2022г. №2; 14.06.2022г. №2; №2 от 11.07.2022г.; №2 от 19.08.2022г.; №2 от 18.10.2022г.; №2 от 28.10.2022г.; №2 от 28.11.2022г.):</w:t>
      </w:r>
    </w:p>
    <w:p w:rsidR="008E16A1" w:rsidRPr="008E16A1" w:rsidRDefault="008E16A1" w:rsidP="008E16A1">
      <w:pPr>
        <w:pStyle w:val="a6"/>
        <w:ind w:firstLine="708"/>
        <w:rPr>
          <w:sz w:val="22"/>
          <w:szCs w:val="22"/>
        </w:rPr>
      </w:pPr>
      <w:r w:rsidRPr="008E16A1">
        <w:rPr>
          <w:sz w:val="22"/>
          <w:szCs w:val="22"/>
        </w:rPr>
        <w:t xml:space="preserve">1.  Утвердить приложение 2  «Распределение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2022 год» в прилагаемой редакции; </w:t>
      </w:r>
    </w:p>
    <w:p w:rsidR="008E16A1" w:rsidRPr="008E16A1" w:rsidRDefault="008E16A1" w:rsidP="008E16A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16A1">
        <w:rPr>
          <w:rFonts w:ascii="Times New Roman" w:hAnsi="Times New Roman" w:cs="Times New Roman"/>
          <w:sz w:val="22"/>
          <w:szCs w:val="22"/>
        </w:rPr>
        <w:t>2. Утвердить приложение 3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«</w:t>
      </w:r>
    </w:p>
    <w:p w:rsidR="008E16A1" w:rsidRPr="008E16A1" w:rsidRDefault="008E16A1" w:rsidP="008E16A1">
      <w:pPr>
        <w:pStyle w:val="a6"/>
        <w:tabs>
          <w:tab w:val="left" w:pos="709"/>
        </w:tabs>
        <w:ind w:left="284"/>
        <w:rPr>
          <w:sz w:val="22"/>
          <w:szCs w:val="22"/>
        </w:rPr>
      </w:pPr>
    </w:p>
    <w:p w:rsidR="008E16A1" w:rsidRPr="008E16A1" w:rsidRDefault="008E16A1" w:rsidP="008E16A1">
      <w:pPr>
        <w:pStyle w:val="a6"/>
        <w:ind w:left="284"/>
        <w:rPr>
          <w:sz w:val="22"/>
          <w:szCs w:val="22"/>
        </w:rPr>
      </w:pPr>
      <w:r w:rsidRPr="008E16A1">
        <w:rPr>
          <w:sz w:val="22"/>
          <w:szCs w:val="22"/>
        </w:rPr>
        <w:t>3. Утвердить приложение 4    «Ведомственная структура расходов классификации расходов бюджета на 2022 год» в прилагаемой редакции;</w:t>
      </w:r>
    </w:p>
    <w:p w:rsidR="008E16A1" w:rsidRPr="008E16A1" w:rsidRDefault="008E16A1" w:rsidP="008E16A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spacing w:line="240" w:lineRule="auto"/>
        <w:ind w:firstLine="708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4.Решение вступает в силу со дня его подписания</w:t>
      </w:r>
    </w:p>
    <w:p w:rsidR="008E16A1" w:rsidRPr="008E16A1" w:rsidRDefault="008E16A1" w:rsidP="008E16A1">
      <w:pPr>
        <w:spacing w:line="240" w:lineRule="auto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Глава Цветниковского сельсовета :                              Е.К.Кошман</w:t>
      </w:r>
    </w:p>
    <w:p w:rsidR="008E16A1" w:rsidRPr="008E16A1" w:rsidRDefault="008E16A1" w:rsidP="00357CE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357CE2" w:rsidRPr="008E16A1" w:rsidRDefault="007A3FE7" w:rsidP="005C0025">
      <w:pPr>
        <w:rPr>
          <w:rFonts w:ascii="Times New Roman" w:hAnsi="Times New Roman" w:cs="Times New Roman"/>
          <w:color w:val="FF0000"/>
        </w:rPr>
      </w:pPr>
      <w:r w:rsidRPr="008E16A1">
        <w:rPr>
          <w:rFonts w:ascii="Times New Roman" w:hAnsi="Times New Roman" w:cs="Times New Roman"/>
        </w:rPr>
        <w:t xml:space="preserve">              </w:t>
      </w:r>
    </w:p>
    <w:p w:rsidR="00357CE2" w:rsidRPr="008E16A1" w:rsidRDefault="00357CE2" w:rsidP="00357CE2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8E16A1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5C0025" w:rsidRPr="008E16A1" w:rsidRDefault="005C0025" w:rsidP="00357CE2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F9759F" w:rsidRPr="008E16A1" w:rsidRDefault="00F9759F" w:rsidP="00F9759F">
      <w:pPr>
        <w:pStyle w:val="a5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</w:rPr>
      </w:pPr>
      <w:r w:rsidRPr="008E16A1">
        <w:rPr>
          <w:rFonts w:ascii="Times New Roman" w:hAnsi="Times New Roman" w:cs="Times New Roman"/>
          <w:b/>
        </w:rPr>
        <w:t>АДМИНИСТРАЦИЯ ЦВЕТНИКОВСКОГО    СЕЛЬСОВЕТА</w:t>
      </w: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</w:rPr>
      </w:pPr>
      <w:r w:rsidRPr="008E16A1">
        <w:rPr>
          <w:rFonts w:ascii="Times New Roman" w:hAnsi="Times New Roman" w:cs="Times New Roman"/>
          <w:b/>
        </w:rPr>
        <w:t xml:space="preserve"> ЗДВИНСКОГО   РАЙОНА НОВОСИБИРСКОЙ ОБЛАСТИ</w:t>
      </w:r>
    </w:p>
    <w:p w:rsidR="008E16A1" w:rsidRPr="008E16A1" w:rsidRDefault="008E16A1" w:rsidP="008E16A1">
      <w:pPr>
        <w:jc w:val="center"/>
        <w:rPr>
          <w:rFonts w:ascii="Times New Roman" w:hAnsi="Times New Roman" w:cs="Times New Roman"/>
        </w:rPr>
      </w:pPr>
    </w:p>
    <w:p w:rsidR="008E16A1" w:rsidRPr="008E16A1" w:rsidRDefault="008E16A1" w:rsidP="009751A3">
      <w:pPr>
        <w:jc w:val="center"/>
        <w:rPr>
          <w:rFonts w:ascii="Times New Roman" w:hAnsi="Times New Roman" w:cs="Times New Roman"/>
          <w:b/>
        </w:rPr>
      </w:pPr>
      <w:r w:rsidRPr="008E16A1">
        <w:rPr>
          <w:rFonts w:ascii="Times New Roman" w:hAnsi="Times New Roman" w:cs="Times New Roman"/>
          <w:b/>
        </w:rPr>
        <w:t>ПОСТАНОВЛЕНИЕ</w:t>
      </w:r>
    </w:p>
    <w:p w:rsidR="008E16A1" w:rsidRPr="008E16A1" w:rsidRDefault="008E16A1" w:rsidP="009751A3">
      <w:pPr>
        <w:jc w:val="center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от 07.12.2022 года   №  97-па</w:t>
      </w: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</w:rPr>
      </w:pPr>
      <w:r w:rsidRPr="008E16A1">
        <w:rPr>
          <w:rFonts w:ascii="Times New Roman" w:hAnsi="Times New Roman" w:cs="Times New Roman"/>
          <w:b/>
        </w:rPr>
        <w:t xml:space="preserve">Об утверждении Программы </w:t>
      </w:r>
      <w:r w:rsidRPr="008E16A1">
        <w:rPr>
          <w:rFonts w:ascii="Times New Roman" w:eastAsia="Calibri" w:hAnsi="Times New Roman" w:cs="Times New Roman"/>
          <w:b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 и в дорожном хозяйстве  на 2023 год</w:t>
      </w:r>
    </w:p>
    <w:p w:rsidR="008E16A1" w:rsidRPr="008E16A1" w:rsidRDefault="008E16A1" w:rsidP="009751A3">
      <w:pPr>
        <w:rPr>
          <w:rFonts w:ascii="Times New Roman" w:hAnsi="Times New Roman" w:cs="Times New Roman"/>
          <w:b/>
        </w:rPr>
      </w:pPr>
    </w:p>
    <w:p w:rsidR="008E16A1" w:rsidRPr="008E16A1" w:rsidRDefault="008E16A1" w:rsidP="008E16A1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Руководствуясь </w:t>
      </w:r>
      <w:r w:rsidRPr="008E16A1">
        <w:rPr>
          <w:rStyle w:val="af6"/>
          <w:rFonts w:ascii="Times New Roman" w:hAnsi="Times New Roman" w:cs="Times New Roman"/>
          <w:i w:val="0"/>
          <w:iCs w:val="0"/>
        </w:rPr>
        <w:t>Постановлением</w:t>
      </w:r>
      <w:r w:rsidRPr="008E16A1">
        <w:rPr>
          <w:rFonts w:ascii="Times New Roman" w:hAnsi="Times New Roman" w:cs="Times New Roman"/>
          <w:shd w:val="clear" w:color="auto" w:fill="FFFFFF"/>
        </w:rPr>
        <w:t> </w:t>
      </w:r>
      <w:r w:rsidRPr="008E16A1">
        <w:rPr>
          <w:rStyle w:val="af6"/>
          <w:rFonts w:ascii="Times New Roman" w:hAnsi="Times New Roman" w:cs="Times New Roman"/>
          <w:i w:val="0"/>
          <w:iCs w:val="0"/>
        </w:rPr>
        <w:t>Правительства</w:t>
      </w:r>
      <w:r w:rsidRPr="008E16A1">
        <w:rPr>
          <w:rFonts w:ascii="Times New Roman" w:hAnsi="Times New Roman" w:cs="Times New Roman"/>
          <w:shd w:val="clear" w:color="auto" w:fill="FFFFFF"/>
        </w:rPr>
        <w:t> РФ от 25 июня 2021 г. N </w:t>
      </w:r>
      <w:r w:rsidRPr="008E16A1">
        <w:rPr>
          <w:rStyle w:val="af6"/>
          <w:rFonts w:ascii="Times New Roman" w:hAnsi="Times New Roman" w:cs="Times New Roman"/>
          <w:i w:val="0"/>
          <w:iCs w:val="0"/>
        </w:rPr>
        <w:t>990</w:t>
      </w:r>
      <w:r w:rsidRPr="008E16A1">
        <w:rPr>
          <w:rFonts w:ascii="Times New Roman" w:hAnsi="Times New Roman" w:cs="Times New Roman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E16A1">
        <w:rPr>
          <w:rFonts w:ascii="Times New Roman" w:hAnsi="Times New Roman" w:cs="Times New Roman"/>
        </w:rPr>
        <w:t>,  администрация Цветниковского  сельсовета  Здвинского   района Новосибирской области</w:t>
      </w:r>
    </w:p>
    <w:p w:rsidR="008E16A1" w:rsidRPr="008E16A1" w:rsidRDefault="008E16A1" w:rsidP="008E16A1">
      <w:pPr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ПОСТАНОВЛЯЕТ:</w:t>
      </w:r>
    </w:p>
    <w:p w:rsidR="008E16A1" w:rsidRPr="008E16A1" w:rsidRDefault="008E16A1" w:rsidP="008E16A1">
      <w:pPr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1. Утвердить Программу </w:t>
      </w:r>
      <w:r w:rsidRPr="008E16A1">
        <w:rPr>
          <w:rFonts w:ascii="Times New Roman" w:eastAsia="Calibri" w:hAnsi="Times New Roman" w:cs="Times New Roman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 и в дорожном хозяйстве  на 2023 год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2.</w:t>
      </w:r>
      <w:r w:rsidRPr="008E16A1">
        <w:rPr>
          <w:rFonts w:ascii="Times New Roman" w:hAnsi="Times New Roman" w:cs="Times New Roman"/>
          <w:color w:val="FF0000"/>
        </w:rPr>
        <w:t xml:space="preserve"> </w:t>
      </w:r>
      <w:r w:rsidRPr="008E16A1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«Вестник Цветниковского сельсовета» и на официальном сайте администрации Цветниковского   сельсовета Здвинского   района Новосибирской области в сети Интернет.</w:t>
      </w:r>
    </w:p>
    <w:p w:rsidR="008E16A1" w:rsidRPr="008E16A1" w:rsidRDefault="008E16A1" w:rsidP="008E16A1">
      <w:pPr>
        <w:ind w:left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3.Контроль за исполнением настоящего постановления оставляю за собой. 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       </w:t>
      </w:r>
    </w:p>
    <w:p w:rsidR="008E16A1" w:rsidRPr="008E16A1" w:rsidRDefault="008E16A1" w:rsidP="008E16A1">
      <w:pPr>
        <w:jc w:val="both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Глава Цветниковского   сельсовета </w:t>
      </w:r>
    </w:p>
    <w:p w:rsidR="008E16A1" w:rsidRPr="008E16A1" w:rsidRDefault="008E16A1" w:rsidP="008E16A1">
      <w:pPr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Здвинского    района </w:t>
      </w:r>
    </w:p>
    <w:p w:rsidR="008E16A1" w:rsidRPr="008E16A1" w:rsidRDefault="008E16A1" w:rsidP="008E16A1">
      <w:pPr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Новосибирской области                                                                    Е.К. Кошман </w:t>
      </w: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9751A3">
      <w:pPr>
        <w:rPr>
          <w:rFonts w:ascii="Times New Roman" w:hAnsi="Times New Roman" w:cs="Times New Roman"/>
        </w:rPr>
      </w:pPr>
    </w:p>
    <w:p w:rsidR="008E16A1" w:rsidRPr="008E16A1" w:rsidRDefault="008E16A1" w:rsidP="008E16A1">
      <w:pPr>
        <w:ind w:left="4956" w:firstLine="708"/>
        <w:jc w:val="center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ind w:left="4956" w:firstLine="708"/>
        <w:jc w:val="right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lastRenderedPageBreak/>
        <w:t>Приложение к</w:t>
      </w:r>
    </w:p>
    <w:p w:rsidR="008E16A1" w:rsidRPr="008E16A1" w:rsidRDefault="008E16A1" w:rsidP="008E16A1">
      <w:pPr>
        <w:ind w:left="4956" w:firstLine="708"/>
        <w:jc w:val="right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Постановлению администрации</w:t>
      </w:r>
    </w:p>
    <w:p w:rsidR="008E16A1" w:rsidRPr="008E16A1" w:rsidRDefault="008E16A1" w:rsidP="008E16A1">
      <w:pPr>
        <w:ind w:left="4956" w:firstLine="708"/>
        <w:jc w:val="right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Цветниковского сельсовета Здвинского района Новосибирской области</w:t>
      </w:r>
    </w:p>
    <w:p w:rsidR="008E16A1" w:rsidRPr="008E16A1" w:rsidRDefault="008E16A1" w:rsidP="008E16A1">
      <w:pPr>
        <w:ind w:left="4956"/>
        <w:jc w:val="right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             №  97-па от 07.12.2022 г.</w:t>
      </w:r>
    </w:p>
    <w:p w:rsidR="008E16A1" w:rsidRPr="008E16A1" w:rsidRDefault="008E16A1" w:rsidP="009751A3">
      <w:pPr>
        <w:rPr>
          <w:rFonts w:ascii="Times New Roman" w:hAnsi="Times New Roman" w:cs="Times New Roman"/>
        </w:rPr>
      </w:pPr>
    </w:p>
    <w:p w:rsidR="008E16A1" w:rsidRPr="008E16A1" w:rsidRDefault="008E16A1" w:rsidP="008E16A1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E16A1">
        <w:rPr>
          <w:rFonts w:ascii="Times New Roman" w:eastAsia="Calibri" w:hAnsi="Times New Roman" w:cs="Times New Roman"/>
          <w:b/>
          <w:lang w:eastAsia="en-US"/>
        </w:rPr>
        <w:t xml:space="preserve">Программа </w:t>
      </w:r>
    </w:p>
    <w:p w:rsidR="008E16A1" w:rsidRPr="008E16A1" w:rsidRDefault="008E16A1" w:rsidP="008E16A1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E16A1">
        <w:rPr>
          <w:rFonts w:ascii="Times New Roman" w:eastAsia="Calibri" w:hAnsi="Times New Roman" w:cs="Times New Roman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 и в дорожном хозяйстве  на 2023 год </w:t>
      </w: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 муниципального контроля на автомобильном транспорте, городском наземном электрическом транспорте  и в дорожном хозяйстве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 и в дорожном хозяйстве (далее – муниципальный контроль).</w:t>
      </w: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708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E16A1">
        <w:rPr>
          <w:rFonts w:ascii="Times New Roman" w:eastAsia="Calibri" w:hAnsi="Times New Roman" w:cs="Times New Roman"/>
          <w:b/>
          <w:lang w:val="en-US" w:eastAsia="en-US"/>
        </w:rPr>
        <w:t>I</w:t>
      </w:r>
      <w:r w:rsidRPr="008E16A1">
        <w:rPr>
          <w:rFonts w:ascii="Times New Roman" w:eastAsia="Calibri" w:hAnsi="Times New Roman" w:cs="Times New Roman"/>
          <w:b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8E16A1">
        <w:rPr>
          <w:rFonts w:ascii="Times New Roman" w:eastAsia="Calibri" w:hAnsi="Times New Roman" w:cs="Times New Roman"/>
          <w:lang w:eastAsia="en-US"/>
        </w:rPr>
        <w:t xml:space="preserve"> администрации Цветниковского сельсовета Здвинского района Новосибирской области </w:t>
      </w:r>
      <w:r w:rsidRPr="008E16A1">
        <w:rPr>
          <w:rFonts w:ascii="Times New Roman" w:eastAsia="Calibri" w:hAnsi="Times New Roman" w:cs="Times New Roman"/>
          <w:b/>
          <w:lang w:eastAsia="en-US"/>
        </w:rPr>
        <w:t>, характеристика проблем, на решение которых направлена Программа</w:t>
      </w:r>
    </w:p>
    <w:p w:rsidR="008E16A1" w:rsidRPr="008E16A1" w:rsidRDefault="008E16A1" w:rsidP="008E16A1">
      <w:pPr>
        <w:ind w:firstLine="708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8E16A1" w:rsidRPr="008E16A1" w:rsidRDefault="008E16A1" w:rsidP="008E16A1">
      <w:pPr>
        <w:ind w:firstLine="709"/>
        <w:jc w:val="both"/>
        <w:rPr>
          <w:rFonts w:ascii="Times New Roman" w:hAnsi="Times New Roman" w:cs="Times New Roman"/>
        </w:rPr>
      </w:pPr>
      <w:r w:rsidRPr="008E16A1">
        <w:rPr>
          <w:rFonts w:ascii="Times New Roman" w:eastAsia="Calibri" w:hAnsi="Times New Roman" w:cs="Times New Roman"/>
          <w:lang w:eastAsia="en-US"/>
        </w:rPr>
        <w:t>Объектами при осуществлении вида муниципального контроля являются:</w:t>
      </w:r>
      <w:r w:rsidRPr="008E16A1">
        <w:rPr>
          <w:rFonts w:ascii="Times New Roman" w:hAnsi="Times New Roman" w:cs="Times New Roman"/>
        </w:rPr>
        <w:t xml:space="preserve"> </w:t>
      </w:r>
    </w:p>
    <w:p w:rsidR="008E16A1" w:rsidRPr="008E16A1" w:rsidRDefault="008E16A1" w:rsidP="008E16A1">
      <w:pPr>
        <w:ind w:firstLine="709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   деятельность, действия (бездействие) контролируемых лиц </w:t>
      </w:r>
      <w:r w:rsidRPr="008E16A1">
        <w:rPr>
          <w:rFonts w:ascii="Times New Roman" w:eastAsia="Calibri" w:hAnsi="Times New Roman" w:cs="Times New Roman"/>
          <w:lang w:eastAsia="en-US"/>
        </w:rPr>
        <w:t>на автомобильном транспорте, городском наземном электрическом транспорте  и в дорожном хозяйстве</w:t>
      </w:r>
      <w:r w:rsidRPr="008E16A1">
        <w:rPr>
          <w:rFonts w:ascii="Times New Roman" w:hAnsi="Times New Roman" w:cs="Times New Roman"/>
        </w:rPr>
        <w:t xml:space="preserve"> на территории Цветниковского </w:t>
      </w:r>
      <w:r w:rsidRPr="008E16A1">
        <w:rPr>
          <w:rFonts w:ascii="Times New Roman" w:eastAsia="Calibri" w:hAnsi="Times New Roman" w:cs="Times New Roman"/>
          <w:lang w:eastAsia="en-US"/>
        </w:rPr>
        <w:t xml:space="preserve"> сельсовета Здвинского района Новосибирской области</w:t>
      </w:r>
      <w:r w:rsidRPr="008E16A1">
        <w:rPr>
          <w:rFonts w:ascii="Times New Roman" w:hAnsi="Times New Roman" w:cs="Times New Roman"/>
          <w:iCs/>
        </w:rPr>
        <w:t xml:space="preserve">, </w:t>
      </w:r>
      <w:r w:rsidRPr="008E16A1">
        <w:rPr>
          <w:rFonts w:ascii="Times New Roman" w:hAnsi="Times New Roman" w:cs="Times New Roman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E16A1" w:rsidRPr="008E16A1" w:rsidRDefault="008E16A1" w:rsidP="008E16A1">
      <w:pPr>
        <w:ind w:firstLine="709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E16A1" w:rsidRPr="008E16A1" w:rsidRDefault="008E16A1" w:rsidP="008E16A1">
      <w:pPr>
        <w:ind w:firstLine="709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8E16A1" w:rsidRPr="008E16A1" w:rsidRDefault="008E16A1" w:rsidP="008E16A1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Контролируемыми лицами при осуществлении муниципального контроля являются физические и юридические лица.</w:t>
      </w: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lastRenderedPageBreak/>
        <w:t xml:space="preserve">Главной задачей 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1"/>
        </w:rPr>
      </w:pPr>
      <w:r w:rsidRPr="008E16A1">
        <w:rPr>
          <w:rFonts w:ascii="Times New Roman" w:hAnsi="Times New Roman" w:cs="Times New Roman"/>
          <w:spacing w:val="1"/>
        </w:rPr>
        <w:t>В 2022 году в рамках муниципального контроля  контрольных мероприятий не проводились, ввиду отсутствия утвержденного плана проверок и отсутствие основания для внеплановых проверок, а  также объявленным мораторием на проверки. На территории поселения отсутствуют объекты дорожного сервиса, муниципальные  маршруты регулярных перевозчиков.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>В  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8E16A1">
        <w:rPr>
          <w:rFonts w:ascii="Times New Roman" w:hAnsi="Times New Roman" w:cs="Times New Roman"/>
          <w:color w:val="010101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на 2022 год не утверждался.</w:t>
      </w:r>
    </w:p>
    <w:p w:rsidR="008E16A1" w:rsidRPr="008E16A1" w:rsidRDefault="008E16A1" w:rsidP="009751A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Так, в 2020 году было выявлено 0 нарушений, в 2020 - 0 нарушений.</w:t>
      </w:r>
    </w:p>
    <w:p w:rsidR="008E16A1" w:rsidRPr="008E16A1" w:rsidRDefault="008E16A1" w:rsidP="009751A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1"/>
        </w:rPr>
      </w:pPr>
    </w:p>
    <w:p w:rsidR="008E16A1" w:rsidRPr="008E16A1" w:rsidRDefault="008E16A1" w:rsidP="009751A3">
      <w:pPr>
        <w:spacing w:after="0"/>
        <w:jc w:val="both"/>
        <w:rPr>
          <w:rFonts w:ascii="Times New Roman" w:hAnsi="Times New Roman" w:cs="Times New Roman"/>
        </w:rPr>
      </w:pPr>
    </w:p>
    <w:p w:rsidR="008E16A1" w:rsidRPr="008E16A1" w:rsidRDefault="008E16A1" w:rsidP="009751A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E16A1">
        <w:rPr>
          <w:rFonts w:ascii="Times New Roman" w:eastAsia="Calibri" w:hAnsi="Times New Roman" w:cs="Times New Roman"/>
          <w:b/>
          <w:lang w:val="en-US" w:eastAsia="en-US"/>
        </w:rPr>
        <w:t>II</w:t>
      </w:r>
      <w:r w:rsidRPr="008E16A1">
        <w:rPr>
          <w:rFonts w:ascii="Times New Roman" w:eastAsia="Calibri" w:hAnsi="Times New Roman" w:cs="Times New Roman"/>
          <w:b/>
          <w:lang w:eastAsia="en-US"/>
        </w:rPr>
        <w:t>.</w:t>
      </w:r>
      <w:r w:rsidRPr="008E16A1">
        <w:rPr>
          <w:rFonts w:ascii="Times New Roman" w:hAnsi="Times New Roman" w:cs="Times New Roman"/>
          <w:b/>
        </w:rPr>
        <w:t xml:space="preserve"> </w:t>
      </w:r>
      <w:r w:rsidRPr="008E16A1">
        <w:rPr>
          <w:rFonts w:ascii="Times New Roman" w:eastAsia="Calibri" w:hAnsi="Times New Roman" w:cs="Times New Roman"/>
          <w:b/>
          <w:lang w:eastAsia="en-US"/>
        </w:rPr>
        <w:t>Цели и задачи реализации Программы</w:t>
      </w:r>
    </w:p>
    <w:p w:rsidR="008E16A1" w:rsidRPr="008E16A1" w:rsidRDefault="008E16A1" w:rsidP="009751A3">
      <w:pPr>
        <w:spacing w:after="0"/>
        <w:ind w:firstLine="709"/>
        <w:jc w:val="center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9751A3">
      <w:pPr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1. Целями реализации Программы являются:</w:t>
      </w:r>
    </w:p>
    <w:p w:rsidR="008E16A1" w:rsidRPr="008E16A1" w:rsidRDefault="008E16A1" w:rsidP="009751A3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 xml:space="preserve">- предупреждение нарушений обязательных требований </w:t>
      </w:r>
      <w:r w:rsidRPr="008E16A1">
        <w:rPr>
          <w:rFonts w:ascii="Times New Roman" w:eastAsia="Calibri" w:hAnsi="Times New Roman" w:cs="Times New Roman"/>
          <w:lang w:eastAsia="en-US"/>
        </w:rPr>
        <w:t>на автомобильном транспорте, городском наземном электрическом транспорте  и в дорожном хозяйстве</w:t>
      </w:r>
      <w:r w:rsidRPr="008E16A1">
        <w:rPr>
          <w:rFonts w:ascii="Times New Roman" w:eastAsia="Calibri" w:hAnsi="Times New Roman" w:cs="Times New Roman"/>
        </w:rPr>
        <w:t>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предотвращение угрозы причинения, либо причинения вреда жизни и здоровья вследствие нарушений обязательных требований;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повышение прозрачности системы контрольно-надзорной деятельности.</w:t>
      </w: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2. Задачами реализации Программы являются: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оценка возможной угрозы причинения, либо причинения вреда (ущерба) жизни и здоровья, выработка и реализация профилактических мер, способствующих ее снижению;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E16A1" w:rsidRPr="008E16A1" w:rsidRDefault="008E16A1" w:rsidP="009751A3">
      <w:pPr>
        <w:spacing w:after="0"/>
        <w:rPr>
          <w:rFonts w:ascii="Times New Roman" w:hAnsi="Times New Roman" w:cs="Times New Roman"/>
          <w:b/>
          <w:bCs/>
          <w:highlight w:val="green"/>
        </w:rPr>
      </w:pPr>
    </w:p>
    <w:p w:rsidR="008E16A1" w:rsidRPr="008E16A1" w:rsidRDefault="008E16A1" w:rsidP="009751A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E16A1">
        <w:rPr>
          <w:rFonts w:ascii="Times New Roman" w:hAnsi="Times New Roman" w:cs="Times New Roman"/>
          <w:b/>
          <w:bCs/>
        </w:rPr>
        <w:t>III. Перечень профилактических мероприятий, сроки</w:t>
      </w:r>
    </w:p>
    <w:p w:rsidR="008E16A1" w:rsidRPr="008E16A1" w:rsidRDefault="008E16A1" w:rsidP="009751A3">
      <w:pPr>
        <w:spacing w:after="0"/>
        <w:ind w:firstLine="567"/>
        <w:jc w:val="center"/>
        <w:rPr>
          <w:rFonts w:ascii="Times New Roman" w:hAnsi="Times New Roman" w:cs="Times New Roman"/>
          <w:b/>
          <w:bCs/>
        </w:rPr>
      </w:pPr>
      <w:r w:rsidRPr="008E16A1">
        <w:rPr>
          <w:rFonts w:ascii="Times New Roman" w:hAnsi="Times New Roman" w:cs="Times New Roman"/>
          <w:b/>
          <w:bCs/>
        </w:rPr>
        <w:t>(периодичность) их проведения</w:t>
      </w:r>
    </w:p>
    <w:p w:rsidR="008E16A1" w:rsidRPr="008E16A1" w:rsidRDefault="008E16A1" w:rsidP="009751A3">
      <w:pPr>
        <w:spacing w:after="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1. В соответствии с Положением о  муниципальном контроле</w:t>
      </w:r>
      <w:r w:rsidRPr="008E16A1">
        <w:rPr>
          <w:rFonts w:ascii="Times New Roman" w:eastAsia="Calibri" w:hAnsi="Times New Roman" w:cs="Times New Roman"/>
          <w:lang w:eastAsia="en-US"/>
        </w:rPr>
        <w:t xml:space="preserve"> на автомобильном транспорте, городском наземном электрическом транспорте  и в дорожном хозяйстве,</w:t>
      </w:r>
      <w:r w:rsidRPr="008E16A1">
        <w:rPr>
          <w:rFonts w:ascii="Times New Roman" w:hAnsi="Times New Roman" w:cs="Times New Roman"/>
        </w:rPr>
        <w:t xml:space="preserve"> утвержденном решением Совета депутатов Цветниковского сельсовета, проводятся следующие профилактические мероприятия: 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а) информирование;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б) обобщение правоприменительной практики; 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в) объявление предостережения;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г) консультирование;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д) профилактический визит.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E16A1">
        <w:rPr>
          <w:rFonts w:ascii="Times New Roman" w:eastAsia="Calibri" w:hAnsi="Times New Roman" w:cs="Times New Roman"/>
          <w:b/>
          <w:lang w:eastAsia="en-US"/>
        </w:rPr>
        <w:t>IV. Показатели результативности и эффективности Программы</w:t>
      </w:r>
    </w:p>
    <w:p w:rsidR="008E16A1" w:rsidRPr="008E16A1" w:rsidRDefault="008E16A1" w:rsidP="008E16A1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E16A1" w:rsidRPr="008E16A1" w:rsidRDefault="008E16A1" w:rsidP="008E16A1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количество проведенных профилактических мероприятий;</w:t>
      </w:r>
    </w:p>
    <w:p w:rsidR="008E16A1" w:rsidRPr="008E16A1" w:rsidRDefault="008E16A1" w:rsidP="008E16A1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количество контролируемых лиц, в отношении которых проведены профилактические мероприятия;</w:t>
      </w:r>
    </w:p>
    <w:p w:rsidR="008E16A1" w:rsidRPr="008E16A1" w:rsidRDefault="008E16A1" w:rsidP="008E16A1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доля контролируемых лиц, в отношении которых проведены профилактические мероприятия 100%;</w:t>
      </w:r>
    </w:p>
    <w:p w:rsidR="008E16A1" w:rsidRPr="008E16A1" w:rsidRDefault="008E16A1" w:rsidP="008E16A1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 xml:space="preserve">2. Сведения о достижении показателей результативности и эффективности Программы включаются 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E16A1" w:rsidRPr="008E16A1" w:rsidRDefault="008E16A1" w:rsidP="009751A3">
      <w:pPr>
        <w:rPr>
          <w:rFonts w:ascii="Times New Roman" w:hAnsi="Times New Roman" w:cs="Times New Roman"/>
          <w:bCs/>
        </w:rPr>
      </w:pPr>
    </w:p>
    <w:p w:rsidR="008E16A1" w:rsidRPr="008E16A1" w:rsidRDefault="008E16A1" w:rsidP="008E16A1">
      <w:pPr>
        <w:jc w:val="right"/>
        <w:rPr>
          <w:rFonts w:ascii="Times New Roman" w:hAnsi="Times New Roman" w:cs="Times New Roman"/>
          <w:bCs/>
        </w:rPr>
      </w:pPr>
      <w:r w:rsidRPr="008E16A1">
        <w:rPr>
          <w:rFonts w:ascii="Times New Roman" w:hAnsi="Times New Roman" w:cs="Times New Roman"/>
          <w:bCs/>
        </w:rPr>
        <w:t>Приложение к Программе</w:t>
      </w: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  <w:bCs/>
        </w:rPr>
      </w:pPr>
      <w:r w:rsidRPr="008E16A1">
        <w:rPr>
          <w:rFonts w:ascii="Times New Roman" w:hAnsi="Times New Roman" w:cs="Times New Roman"/>
          <w:b/>
          <w:bCs/>
        </w:rPr>
        <w:t xml:space="preserve">Перечень профилактических мероприятий, </w:t>
      </w: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  <w:bCs/>
        </w:rPr>
      </w:pPr>
      <w:r w:rsidRPr="008E16A1">
        <w:rPr>
          <w:rFonts w:ascii="Times New Roman" w:hAnsi="Times New Roman" w:cs="Times New Roman"/>
          <w:b/>
          <w:bCs/>
        </w:rPr>
        <w:t>сроки (периодичность) их проведения</w:t>
      </w: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8E16A1" w:rsidRPr="008E16A1" w:rsidTr="00D059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E16A1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8E16A1" w:rsidRPr="008E16A1" w:rsidRDefault="008E16A1" w:rsidP="00D059E8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E16A1">
              <w:rPr>
                <w:rFonts w:ascii="Times New Roman" w:hAnsi="Times New Roman" w:cs="Times New Roman"/>
                <w:b/>
              </w:rPr>
              <w:t>Подразделение и (или) должностные лица  администрации, ответственные за реализацию мероприятия</w:t>
            </w:r>
          </w:p>
          <w:p w:rsidR="008E16A1" w:rsidRPr="008E16A1" w:rsidRDefault="008E16A1" w:rsidP="00D059E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6A1" w:rsidRPr="008E16A1" w:rsidRDefault="008E16A1" w:rsidP="00D059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8E16A1" w:rsidRPr="008E16A1" w:rsidTr="00D059E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1.</w:t>
            </w:r>
          </w:p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lastRenderedPageBreak/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 xml:space="preserve">Проведение публичных мероприятий (собраний, совещаний, семинаров) с </w:t>
            </w:r>
            <w:r w:rsidRPr="008E16A1">
              <w:rPr>
                <w:rFonts w:ascii="Times New Roman" w:eastAsia="Calibri" w:hAnsi="Times New Roman" w:cs="Times New Roman"/>
              </w:rPr>
              <w:lastRenderedPageBreak/>
              <w:t>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lastRenderedPageBreak/>
              <w:t xml:space="preserve">Администрация Цветниковского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 xml:space="preserve">По мере необходимости в течение </w:t>
            </w:r>
            <w:r w:rsidRPr="008E16A1">
              <w:rPr>
                <w:rFonts w:ascii="Times New Roman" w:eastAsia="Calibri" w:hAnsi="Times New Roman" w:cs="Times New Roman"/>
              </w:rPr>
              <w:lastRenderedPageBreak/>
              <w:t>года;</w:t>
            </w:r>
          </w:p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16A1" w:rsidRPr="008E16A1" w:rsidTr="00D059E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 xml:space="preserve">Публикация на сайте руководств по соблюдению обязательных требований </w:t>
            </w:r>
            <w:r w:rsidRPr="008E16A1">
              <w:rPr>
                <w:rFonts w:ascii="Times New Roman" w:eastAsia="Calibri" w:hAnsi="Times New Roman" w:cs="Times New Roman"/>
                <w:lang w:eastAsia="en-US"/>
              </w:rPr>
              <w:t>на автомобильном транспорте, городском наземном электрическом транспорте  и в дорожном хозяйстве</w:t>
            </w:r>
            <w:r w:rsidRPr="008E16A1">
              <w:rPr>
                <w:rFonts w:ascii="Times New Roman" w:eastAsia="Calibri" w:hAnsi="Times New Roman" w:cs="Times New Roman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8E16A1" w:rsidRPr="008E16A1" w:rsidTr="00D059E8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1.4 Положения о виде контроля</w:t>
            </w:r>
          </w:p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8E16A1" w:rsidRPr="008E16A1" w:rsidTr="00D059E8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Обобщение и анализ правоприменительной практики контрольно-надзорной деятельности в сфере автомобильного транспорта с классификацией причин возникновения типовых нарушений обязательных требований и размещение утвержденного д</w:t>
            </w:r>
            <w:r w:rsidRPr="008E16A1">
              <w:rPr>
                <w:rFonts w:ascii="Times New Roman" w:hAnsi="Times New Roman" w:cs="Times New Roman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8E16A1" w:rsidRPr="008E16A1" w:rsidTr="00D059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16A1" w:rsidRPr="008E16A1" w:rsidTr="00D059E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6A1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должностными лицами администрации консультаций по вопросам:</w:t>
            </w:r>
            <w:r w:rsidRPr="008E16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E16A1" w:rsidRPr="008E16A1" w:rsidRDefault="008E16A1" w:rsidP="00D059E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6A1">
              <w:rPr>
                <w:rFonts w:ascii="Times New Roman" w:hAnsi="Times New Roman" w:cs="Times New Roman"/>
                <w:sz w:val="22"/>
                <w:szCs w:val="22"/>
              </w:rPr>
              <w:t>1) порядка проведения контрольных мероприятий;</w:t>
            </w:r>
          </w:p>
          <w:p w:rsidR="008E16A1" w:rsidRPr="008E16A1" w:rsidRDefault="008E16A1" w:rsidP="00D059E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6A1">
              <w:rPr>
                <w:rFonts w:ascii="Times New Roman" w:hAnsi="Times New Roman" w:cs="Times New Roman"/>
                <w:sz w:val="22"/>
                <w:szCs w:val="22"/>
              </w:rPr>
              <w:t>2) периодичности проведения контрольных мероприятий;</w:t>
            </w:r>
          </w:p>
          <w:p w:rsidR="008E16A1" w:rsidRPr="008E16A1" w:rsidRDefault="008E16A1" w:rsidP="00D059E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6A1">
              <w:rPr>
                <w:rFonts w:ascii="Times New Roman" w:hAnsi="Times New Roman" w:cs="Times New Roman"/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 xml:space="preserve">4) порядка обжалования решения Контрольного органа </w:t>
            </w:r>
            <w:r w:rsidRPr="008E16A1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8E16A1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8E16A1">
                <w:rPr>
                  <w:rFonts w:ascii="Times New Roman" w:hAnsi="Times New Roman" w:cs="Times New Roman"/>
                </w:rPr>
                <w:t>законом</w:t>
              </w:r>
            </w:hyperlink>
            <w:r w:rsidRPr="008E16A1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8E16A1" w:rsidRPr="008E16A1" w:rsidTr="00D059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9751A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9751A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9751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8E16A1" w:rsidRPr="008E16A1" w:rsidRDefault="008E16A1" w:rsidP="009751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lastRenderedPageBreak/>
              <w:t>Обязательные профилактические визиты проводятся для лиц, указанных в пункте 3.4.2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9751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lastRenderedPageBreak/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A1" w:rsidRPr="008E16A1" w:rsidRDefault="008E16A1" w:rsidP="009751A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8E16A1" w:rsidRPr="008E16A1" w:rsidRDefault="008E16A1" w:rsidP="009751A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Обязательные профилактические визиты проводятся квартал.</w:t>
            </w:r>
          </w:p>
          <w:p w:rsidR="008E16A1" w:rsidRPr="008E16A1" w:rsidRDefault="008E16A1" w:rsidP="009751A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8E16A1" w:rsidRPr="008E16A1" w:rsidRDefault="008E16A1" w:rsidP="009751A3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9751A3">
      <w:pPr>
        <w:spacing w:after="0"/>
        <w:jc w:val="center"/>
        <w:rPr>
          <w:rFonts w:ascii="Times New Roman" w:hAnsi="Times New Roman" w:cs="Times New Roman"/>
          <w:b/>
        </w:rPr>
      </w:pPr>
      <w:r w:rsidRPr="008E16A1">
        <w:rPr>
          <w:rFonts w:ascii="Times New Roman" w:hAnsi="Times New Roman" w:cs="Times New Roman"/>
          <w:b/>
        </w:rPr>
        <w:t>АДМИНИСТРАЦИЯ ЦВЕТНИКОВСКОГО    СЕЛЬСОВЕТА</w:t>
      </w:r>
    </w:p>
    <w:p w:rsidR="008E16A1" w:rsidRPr="008E16A1" w:rsidRDefault="008E16A1" w:rsidP="009751A3">
      <w:pPr>
        <w:spacing w:after="0"/>
        <w:jc w:val="center"/>
        <w:rPr>
          <w:rFonts w:ascii="Times New Roman" w:hAnsi="Times New Roman" w:cs="Times New Roman"/>
          <w:b/>
        </w:rPr>
      </w:pPr>
      <w:r w:rsidRPr="008E16A1">
        <w:rPr>
          <w:rFonts w:ascii="Times New Roman" w:hAnsi="Times New Roman" w:cs="Times New Roman"/>
          <w:b/>
        </w:rPr>
        <w:t xml:space="preserve"> ЗДВИНСКОГО   РАЙОНА НОВОСИБИРСКОЙ ОБЛАСТИ</w:t>
      </w:r>
    </w:p>
    <w:p w:rsidR="008E16A1" w:rsidRPr="008E16A1" w:rsidRDefault="008E16A1" w:rsidP="00975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6A1" w:rsidRPr="008E16A1" w:rsidRDefault="008E16A1" w:rsidP="00975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16A1">
        <w:rPr>
          <w:rFonts w:ascii="Times New Roman" w:hAnsi="Times New Roman" w:cs="Times New Roman"/>
          <w:b/>
        </w:rPr>
        <w:t>ПОСТАНОВЛЕНИЕ</w:t>
      </w:r>
    </w:p>
    <w:p w:rsidR="008E16A1" w:rsidRPr="008E16A1" w:rsidRDefault="008E16A1" w:rsidP="009751A3">
      <w:pPr>
        <w:spacing w:after="0" w:line="240" w:lineRule="auto"/>
        <w:rPr>
          <w:rFonts w:ascii="Times New Roman" w:hAnsi="Times New Roman" w:cs="Times New Roman"/>
          <w:b/>
        </w:rPr>
      </w:pPr>
    </w:p>
    <w:p w:rsidR="008E16A1" w:rsidRPr="008E16A1" w:rsidRDefault="008E16A1" w:rsidP="009751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от 07.12.2022 года   №  98-па</w:t>
      </w:r>
    </w:p>
    <w:p w:rsidR="008E16A1" w:rsidRPr="008E16A1" w:rsidRDefault="008E16A1" w:rsidP="00975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6A1" w:rsidRPr="008E16A1" w:rsidRDefault="008E16A1" w:rsidP="00975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16A1" w:rsidRPr="008E16A1" w:rsidRDefault="008E16A1" w:rsidP="009751A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E16A1">
        <w:rPr>
          <w:rFonts w:ascii="Times New Roman" w:hAnsi="Times New Roman" w:cs="Times New Roman"/>
          <w:b/>
        </w:rPr>
        <w:t xml:space="preserve">Об утверждении Программы </w:t>
      </w:r>
      <w:r w:rsidRPr="008E16A1">
        <w:rPr>
          <w:rFonts w:ascii="Times New Roman" w:eastAsia="Calibri" w:hAnsi="Times New Roman" w:cs="Times New Roman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год. </w:t>
      </w:r>
    </w:p>
    <w:p w:rsidR="008E16A1" w:rsidRPr="008E16A1" w:rsidRDefault="008E16A1" w:rsidP="009751A3">
      <w:pPr>
        <w:spacing w:line="240" w:lineRule="auto"/>
        <w:rPr>
          <w:rFonts w:ascii="Times New Roman" w:hAnsi="Times New Roman" w:cs="Times New Roman"/>
          <w:b/>
        </w:rPr>
      </w:pPr>
    </w:p>
    <w:p w:rsidR="008E16A1" w:rsidRPr="008E16A1" w:rsidRDefault="008E16A1" w:rsidP="009751A3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Руководствуясь </w:t>
      </w:r>
      <w:r w:rsidRPr="008E16A1">
        <w:rPr>
          <w:rStyle w:val="af6"/>
          <w:rFonts w:ascii="Times New Roman" w:hAnsi="Times New Roman" w:cs="Times New Roman"/>
          <w:i w:val="0"/>
          <w:iCs w:val="0"/>
        </w:rPr>
        <w:t>Постановлением</w:t>
      </w:r>
      <w:r w:rsidRPr="008E16A1">
        <w:rPr>
          <w:rFonts w:ascii="Times New Roman" w:hAnsi="Times New Roman" w:cs="Times New Roman"/>
          <w:shd w:val="clear" w:color="auto" w:fill="FFFFFF"/>
        </w:rPr>
        <w:t> </w:t>
      </w:r>
      <w:r w:rsidRPr="008E16A1">
        <w:rPr>
          <w:rStyle w:val="af6"/>
          <w:rFonts w:ascii="Times New Roman" w:hAnsi="Times New Roman" w:cs="Times New Roman"/>
          <w:i w:val="0"/>
          <w:iCs w:val="0"/>
        </w:rPr>
        <w:t>Правительства</w:t>
      </w:r>
      <w:r w:rsidRPr="008E16A1">
        <w:rPr>
          <w:rFonts w:ascii="Times New Roman" w:hAnsi="Times New Roman" w:cs="Times New Roman"/>
          <w:shd w:val="clear" w:color="auto" w:fill="FFFFFF"/>
        </w:rPr>
        <w:t> РФ от 25 июня 2021 г. N </w:t>
      </w:r>
      <w:r w:rsidRPr="008E16A1">
        <w:rPr>
          <w:rStyle w:val="af6"/>
          <w:rFonts w:ascii="Times New Roman" w:hAnsi="Times New Roman" w:cs="Times New Roman"/>
          <w:i w:val="0"/>
          <w:iCs w:val="0"/>
        </w:rPr>
        <w:t>990</w:t>
      </w:r>
      <w:r w:rsidRPr="008E16A1">
        <w:rPr>
          <w:rFonts w:ascii="Times New Roman" w:hAnsi="Times New Roman" w:cs="Times New Roman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E16A1">
        <w:rPr>
          <w:rFonts w:ascii="Times New Roman" w:hAnsi="Times New Roman" w:cs="Times New Roman"/>
        </w:rPr>
        <w:t>,  администрация Цветниковского  сельсовета  Здвинского   района Новосибирской области</w:t>
      </w:r>
    </w:p>
    <w:p w:rsidR="008E16A1" w:rsidRPr="008E16A1" w:rsidRDefault="008E16A1" w:rsidP="009751A3">
      <w:pPr>
        <w:spacing w:line="240" w:lineRule="auto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ПОСТАНОВЛЯЕТ:</w:t>
      </w:r>
    </w:p>
    <w:p w:rsidR="008E16A1" w:rsidRPr="008E16A1" w:rsidRDefault="008E16A1" w:rsidP="008E16A1">
      <w:pPr>
        <w:rPr>
          <w:rFonts w:ascii="Times New Roman" w:hAnsi="Times New Roman" w:cs="Times New Roman"/>
          <w:b/>
        </w:rPr>
      </w:pPr>
      <w:r w:rsidRPr="008E16A1">
        <w:rPr>
          <w:rFonts w:ascii="Times New Roman" w:hAnsi="Times New Roman" w:cs="Times New Roman"/>
        </w:rPr>
        <w:t xml:space="preserve">1. Утвердить Программу </w:t>
      </w:r>
      <w:r w:rsidRPr="008E16A1">
        <w:rPr>
          <w:rFonts w:ascii="Times New Roman" w:eastAsia="Calibri" w:hAnsi="Times New Roman" w:cs="Times New Roman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.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2.</w:t>
      </w:r>
      <w:r w:rsidRPr="008E16A1">
        <w:rPr>
          <w:rFonts w:ascii="Times New Roman" w:hAnsi="Times New Roman" w:cs="Times New Roman"/>
          <w:color w:val="FF0000"/>
        </w:rPr>
        <w:t xml:space="preserve"> </w:t>
      </w:r>
      <w:r w:rsidRPr="008E16A1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«Вестник Цветниковского сельсовета» и на официальном сайте администрации Цветниковского   сельсовета Здвинского   района Новосибирской области в сети Интернет.</w:t>
      </w:r>
    </w:p>
    <w:p w:rsidR="008E16A1" w:rsidRPr="008E16A1" w:rsidRDefault="008E16A1" w:rsidP="008E16A1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Контроль за исполнением настоящего постановления оставляю за собой. 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       </w:t>
      </w:r>
    </w:p>
    <w:p w:rsidR="008E16A1" w:rsidRPr="008E16A1" w:rsidRDefault="008E16A1" w:rsidP="008E16A1">
      <w:pPr>
        <w:jc w:val="both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Глава Цветниковского   сельсовета </w:t>
      </w:r>
    </w:p>
    <w:p w:rsidR="008E16A1" w:rsidRPr="008E16A1" w:rsidRDefault="008E16A1" w:rsidP="008E16A1">
      <w:pPr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Здвинского    района </w:t>
      </w:r>
    </w:p>
    <w:p w:rsidR="008E16A1" w:rsidRPr="008E16A1" w:rsidRDefault="008E16A1" w:rsidP="009751A3">
      <w:pPr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Новосибирской области                                                                    Е.К. Кошман </w:t>
      </w:r>
    </w:p>
    <w:p w:rsidR="008E16A1" w:rsidRPr="008E16A1" w:rsidRDefault="008E16A1" w:rsidP="008E16A1">
      <w:pPr>
        <w:ind w:left="4956" w:firstLine="708"/>
        <w:jc w:val="right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ind w:left="4956" w:firstLine="708"/>
        <w:jc w:val="right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Приложение к</w:t>
      </w:r>
    </w:p>
    <w:p w:rsidR="008E16A1" w:rsidRPr="008E16A1" w:rsidRDefault="008E16A1" w:rsidP="008E16A1">
      <w:pPr>
        <w:ind w:left="4956" w:firstLine="708"/>
        <w:jc w:val="right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Постановлению администрации</w:t>
      </w:r>
    </w:p>
    <w:p w:rsidR="008E16A1" w:rsidRPr="008E16A1" w:rsidRDefault="008E16A1" w:rsidP="008E16A1">
      <w:pPr>
        <w:ind w:left="4956" w:firstLine="708"/>
        <w:jc w:val="right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Цветниковского сельсовета Здвинского района Новосибирской области</w:t>
      </w:r>
    </w:p>
    <w:p w:rsidR="008E16A1" w:rsidRPr="008E16A1" w:rsidRDefault="008E16A1" w:rsidP="008E16A1">
      <w:pPr>
        <w:ind w:left="4956"/>
        <w:jc w:val="right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             № 98-па от 07.12. 2022 г.</w:t>
      </w:r>
    </w:p>
    <w:p w:rsidR="008E16A1" w:rsidRPr="008E16A1" w:rsidRDefault="008E16A1" w:rsidP="008E16A1">
      <w:pPr>
        <w:ind w:left="4956"/>
        <w:jc w:val="center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E16A1">
        <w:rPr>
          <w:rFonts w:ascii="Times New Roman" w:eastAsia="Calibri" w:hAnsi="Times New Roman" w:cs="Times New Roman"/>
          <w:b/>
          <w:lang w:eastAsia="en-US"/>
        </w:rPr>
        <w:t xml:space="preserve">Программа </w:t>
      </w:r>
    </w:p>
    <w:p w:rsidR="008E16A1" w:rsidRPr="008E16A1" w:rsidRDefault="008E16A1" w:rsidP="008E16A1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E16A1">
        <w:rPr>
          <w:rFonts w:ascii="Times New Roman" w:eastAsia="Calibri" w:hAnsi="Times New Roman" w:cs="Times New Roman"/>
          <w:b/>
          <w:lang w:eastAsia="en-US"/>
        </w:rPr>
        <w:lastRenderedPageBreak/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</w:t>
      </w: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 муниципального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708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E16A1">
        <w:rPr>
          <w:rFonts w:ascii="Times New Roman" w:eastAsia="Calibri" w:hAnsi="Times New Roman" w:cs="Times New Roman"/>
          <w:b/>
          <w:lang w:val="en-US" w:eastAsia="en-US"/>
        </w:rPr>
        <w:t>I</w:t>
      </w:r>
      <w:r w:rsidRPr="008E16A1">
        <w:rPr>
          <w:rFonts w:ascii="Times New Roman" w:eastAsia="Calibri" w:hAnsi="Times New Roman" w:cs="Times New Roman"/>
          <w:b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8E16A1">
        <w:rPr>
          <w:rFonts w:ascii="Times New Roman" w:eastAsia="Calibri" w:hAnsi="Times New Roman" w:cs="Times New Roman"/>
          <w:lang w:eastAsia="en-US"/>
        </w:rPr>
        <w:t xml:space="preserve"> администрации Цветниковского сельсовета Здвинского района Новосибирской области </w:t>
      </w:r>
      <w:r w:rsidRPr="008E16A1">
        <w:rPr>
          <w:rFonts w:ascii="Times New Roman" w:eastAsia="Calibri" w:hAnsi="Times New Roman" w:cs="Times New Roman"/>
          <w:b/>
          <w:lang w:eastAsia="en-US"/>
        </w:rPr>
        <w:t>, характеристика проблем, на решение которых направлена Программа</w:t>
      </w:r>
    </w:p>
    <w:p w:rsidR="008E16A1" w:rsidRPr="008E16A1" w:rsidRDefault="008E16A1" w:rsidP="008E16A1">
      <w:pPr>
        <w:ind w:firstLine="708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8E16A1" w:rsidRPr="008E16A1" w:rsidRDefault="008E16A1" w:rsidP="008E16A1">
      <w:pPr>
        <w:ind w:firstLine="709"/>
        <w:jc w:val="both"/>
        <w:rPr>
          <w:rFonts w:ascii="Times New Roman" w:hAnsi="Times New Roman" w:cs="Times New Roman"/>
        </w:rPr>
      </w:pPr>
      <w:r w:rsidRPr="008E16A1">
        <w:rPr>
          <w:rFonts w:ascii="Times New Roman" w:eastAsia="Calibri" w:hAnsi="Times New Roman" w:cs="Times New Roman"/>
          <w:lang w:eastAsia="en-US"/>
        </w:rPr>
        <w:t>Объектами при осуществлении вида муниципального контроля являются:</w:t>
      </w:r>
      <w:r w:rsidRPr="008E16A1">
        <w:rPr>
          <w:rFonts w:ascii="Times New Roman" w:hAnsi="Times New Roman" w:cs="Times New Roman"/>
        </w:rPr>
        <w:t xml:space="preserve"> </w:t>
      </w:r>
    </w:p>
    <w:p w:rsidR="008E16A1" w:rsidRPr="008E16A1" w:rsidRDefault="008E16A1" w:rsidP="008E16A1">
      <w:pPr>
        <w:ind w:firstLine="709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   деятельность, действия (бездействие) контролируемых лиц в сфере благоустройства территории Цветниковского </w:t>
      </w:r>
      <w:r w:rsidRPr="008E16A1">
        <w:rPr>
          <w:rFonts w:ascii="Times New Roman" w:eastAsia="Calibri" w:hAnsi="Times New Roman" w:cs="Times New Roman"/>
          <w:lang w:eastAsia="en-US"/>
        </w:rPr>
        <w:t xml:space="preserve"> сельсовета Здвинского района Новосибирской области</w:t>
      </w:r>
      <w:r w:rsidRPr="008E16A1">
        <w:rPr>
          <w:rFonts w:ascii="Times New Roman" w:hAnsi="Times New Roman" w:cs="Times New Roman"/>
          <w:iCs/>
        </w:rPr>
        <w:t xml:space="preserve">, </w:t>
      </w:r>
      <w:r w:rsidRPr="008E16A1">
        <w:rPr>
          <w:rFonts w:ascii="Times New Roman" w:hAnsi="Times New Roman" w:cs="Times New Roman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E16A1" w:rsidRPr="008E16A1" w:rsidRDefault="008E16A1" w:rsidP="008E16A1">
      <w:pPr>
        <w:ind w:firstLine="709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E16A1" w:rsidRPr="008E16A1" w:rsidRDefault="008E16A1" w:rsidP="008E16A1">
      <w:pPr>
        <w:ind w:firstLine="709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8E16A1" w:rsidRPr="008E16A1" w:rsidRDefault="008E16A1" w:rsidP="008E16A1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Контролируемыми лицами при осуществлении муниципального контроля являются физические и юридические лица.</w:t>
      </w: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 xml:space="preserve">Главной задачей 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1"/>
        </w:rPr>
      </w:pPr>
      <w:r w:rsidRPr="008E16A1">
        <w:rPr>
          <w:rFonts w:ascii="Times New Roman" w:hAnsi="Times New Roman" w:cs="Times New Roman"/>
          <w:spacing w:val="1"/>
        </w:rPr>
        <w:t>В 2022 году в рамках муниципального контроля  контрольных мероприятий не проводились, ввиду отсутствия утвержденного плана проверок и отсутствие основания для внеплановых проверок.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>В  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 xml:space="preserve">Разъяснительная работа проводилась также в рамках проведения рейдовых осмотров путем </w:t>
      </w:r>
      <w:r w:rsidRPr="008E16A1">
        <w:rPr>
          <w:rStyle w:val="af6"/>
          <w:rFonts w:ascii="Times New Roman" w:hAnsi="Times New Roman" w:cs="Times New Roman"/>
          <w:i w:val="0"/>
        </w:rPr>
        <w:lastRenderedPageBreak/>
        <w:t>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8E16A1">
        <w:rPr>
          <w:rFonts w:ascii="Times New Roman" w:hAnsi="Times New Roman" w:cs="Times New Roman"/>
          <w:color w:val="010101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на 2022 год не утверждался.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Так, в 2020 году было выявлено 0 нарушений, в 2020 - 0 нарушений.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1"/>
        </w:rPr>
      </w:pPr>
    </w:p>
    <w:p w:rsidR="008E16A1" w:rsidRPr="008E16A1" w:rsidRDefault="008E16A1" w:rsidP="008E16A1">
      <w:pPr>
        <w:jc w:val="both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E16A1">
        <w:rPr>
          <w:rFonts w:ascii="Times New Roman" w:eastAsia="Calibri" w:hAnsi="Times New Roman" w:cs="Times New Roman"/>
          <w:b/>
          <w:lang w:val="en-US" w:eastAsia="en-US"/>
        </w:rPr>
        <w:t>II</w:t>
      </w:r>
      <w:r w:rsidRPr="008E16A1">
        <w:rPr>
          <w:rFonts w:ascii="Times New Roman" w:eastAsia="Calibri" w:hAnsi="Times New Roman" w:cs="Times New Roman"/>
          <w:b/>
          <w:lang w:eastAsia="en-US"/>
        </w:rPr>
        <w:t>.</w:t>
      </w:r>
      <w:r w:rsidRPr="008E16A1">
        <w:rPr>
          <w:rFonts w:ascii="Times New Roman" w:hAnsi="Times New Roman" w:cs="Times New Roman"/>
          <w:b/>
        </w:rPr>
        <w:t xml:space="preserve"> </w:t>
      </w:r>
      <w:r w:rsidRPr="008E16A1">
        <w:rPr>
          <w:rFonts w:ascii="Times New Roman" w:eastAsia="Calibri" w:hAnsi="Times New Roman" w:cs="Times New Roman"/>
          <w:b/>
          <w:lang w:eastAsia="en-US"/>
        </w:rPr>
        <w:t>Цели и задачи реализации Программы</w:t>
      </w:r>
    </w:p>
    <w:p w:rsidR="008E16A1" w:rsidRPr="008E16A1" w:rsidRDefault="008E16A1" w:rsidP="008E16A1">
      <w:pPr>
        <w:ind w:firstLine="709"/>
        <w:jc w:val="center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1. Целями реализации Программы являются: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предупреждение нарушений обязательных требований в сфере благоустройства;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предотвращение угрозы причинения, либо причинения вреда жизни и здоровья вследствие нарушений обязательных требований;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повышение прозрачности системы контрольно-надзорной деятельности.</w:t>
      </w: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2. Задачами реализации Программы являются: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оценка возможной угрозы причинения, либо причинения вреда (ущерба) жизни и здоровья, выработка и реализация профилактических мер, способствующих ее снижению;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  <w:highlight w:val="green"/>
        </w:rPr>
      </w:pP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  <w:bCs/>
        </w:rPr>
      </w:pPr>
      <w:r w:rsidRPr="008E16A1">
        <w:rPr>
          <w:rFonts w:ascii="Times New Roman" w:hAnsi="Times New Roman" w:cs="Times New Roman"/>
          <w:b/>
          <w:bCs/>
        </w:rPr>
        <w:t>III. Перечень профилактических мероприятий, сроки</w:t>
      </w:r>
    </w:p>
    <w:p w:rsidR="008E16A1" w:rsidRPr="008E16A1" w:rsidRDefault="008E16A1" w:rsidP="008E16A1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8E16A1">
        <w:rPr>
          <w:rFonts w:ascii="Times New Roman" w:hAnsi="Times New Roman" w:cs="Times New Roman"/>
          <w:b/>
          <w:bCs/>
        </w:rPr>
        <w:t>(периодичность) их проведения</w:t>
      </w:r>
    </w:p>
    <w:p w:rsidR="008E16A1" w:rsidRPr="008E16A1" w:rsidRDefault="008E16A1" w:rsidP="008E16A1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1. В соответствии с Положением о  муниципальном контроле в сфере благоустройства, утвержденном решением Совета депутатов Цветниковского сельсовета, проводятся следующие профилактические мероприятия: 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а) информирование;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б) обобщение правоприменительной практики; 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в) объявление предостережения;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г) консультирование;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д) профилактический визит.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E16A1">
        <w:rPr>
          <w:rFonts w:ascii="Times New Roman" w:eastAsia="Calibri" w:hAnsi="Times New Roman" w:cs="Times New Roman"/>
          <w:b/>
          <w:lang w:eastAsia="en-US"/>
        </w:rPr>
        <w:t>IV. Показатели результативности и эффективности Программы</w:t>
      </w:r>
    </w:p>
    <w:p w:rsidR="008E16A1" w:rsidRPr="008E16A1" w:rsidRDefault="008E16A1" w:rsidP="008E16A1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E16A1" w:rsidRPr="008E16A1" w:rsidRDefault="008E16A1" w:rsidP="008E16A1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lastRenderedPageBreak/>
        <w:t>количество проведенных профилактических мероприятий;</w:t>
      </w:r>
    </w:p>
    <w:p w:rsidR="008E16A1" w:rsidRPr="008E16A1" w:rsidRDefault="008E16A1" w:rsidP="008E16A1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количество контролируемых лиц, в отношении которых проведены профилактические мероприятия;</w:t>
      </w:r>
    </w:p>
    <w:p w:rsidR="008E16A1" w:rsidRPr="008E16A1" w:rsidRDefault="008E16A1" w:rsidP="008E16A1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доля контролируемых лиц, в отношении которых проведены профилактические мероприятия 100%;</w:t>
      </w:r>
    </w:p>
    <w:p w:rsidR="008E16A1" w:rsidRPr="008E16A1" w:rsidRDefault="008E16A1" w:rsidP="008E16A1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 xml:space="preserve">2. Сведения о достижении показателей результативности и эффективности Программы включаются 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jc w:val="both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jc w:val="right"/>
        <w:rPr>
          <w:rFonts w:ascii="Times New Roman" w:hAnsi="Times New Roman" w:cs="Times New Roman"/>
          <w:bCs/>
        </w:rPr>
      </w:pPr>
      <w:r w:rsidRPr="008E16A1">
        <w:rPr>
          <w:rFonts w:ascii="Times New Roman" w:hAnsi="Times New Roman" w:cs="Times New Roman"/>
          <w:bCs/>
        </w:rPr>
        <w:t>Приложение к Программе</w:t>
      </w: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  <w:bCs/>
        </w:rPr>
      </w:pPr>
      <w:r w:rsidRPr="008E16A1">
        <w:rPr>
          <w:rFonts w:ascii="Times New Roman" w:hAnsi="Times New Roman" w:cs="Times New Roman"/>
          <w:b/>
          <w:bCs/>
        </w:rPr>
        <w:t xml:space="preserve">Перечень профилактических мероприятий, </w:t>
      </w: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  <w:bCs/>
        </w:rPr>
      </w:pPr>
      <w:r w:rsidRPr="008E16A1">
        <w:rPr>
          <w:rFonts w:ascii="Times New Roman" w:hAnsi="Times New Roman" w:cs="Times New Roman"/>
          <w:b/>
          <w:bCs/>
        </w:rPr>
        <w:t>сроки (периодичность) их проведения</w:t>
      </w: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8E16A1" w:rsidRPr="008E16A1" w:rsidTr="00D059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E16A1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8E16A1" w:rsidRPr="008E16A1" w:rsidRDefault="008E16A1" w:rsidP="00D059E8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E16A1">
              <w:rPr>
                <w:rFonts w:ascii="Times New Roman" w:hAnsi="Times New Roman" w:cs="Times New Roman"/>
                <w:b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8E16A1" w:rsidRPr="008E16A1" w:rsidRDefault="008E16A1" w:rsidP="00D059E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6A1" w:rsidRPr="008E16A1" w:rsidRDefault="008E16A1" w:rsidP="00D059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8E16A1" w:rsidRPr="008E16A1" w:rsidTr="00D059E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1.</w:t>
            </w:r>
          </w:p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 xml:space="preserve">Администрация Цветниковского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16A1" w:rsidRPr="008E16A1" w:rsidTr="00D059E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 xml:space="preserve">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 федеральным органом </w:t>
            </w:r>
            <w:r w:rsidRPr="008E16A1">
              <w:rPr>
                <w:rFonts w:ascii="Times New Roman" w:eastAsia="Calibri" w:hAnsi="Times New Roman" w:cs="Times New Roman"/>
              </w:rPr>
              <w:lastRenderedPageBreak/>
              <w:t>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lastRenderedPageBreak/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8E16A1" w:rsidRPr="008E16A1" w:rsidTr="00D059E8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1.4 Положения о виде контроля</w:t>
            </w:r>
          </w:p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8E16A1" w:rsidRPr="008E16A1" w:rsidTr="00D059E8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</w:t>
            </w:r>
            <w:r w:rsidRPr="008E16A1">
              <w:rPr>
                <w:rFonts w:ascii="Times New Roman" w:hAnsi="Times New Roman" w:cs="Times New Roman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8E16A1" w:rsidRPr="008E16A1" w:rsidTr="00D059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16A1" w:rsidRPr="008E16A1" w:rsidTr="00D059E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6A1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должностными лицами администрации консультаций по вопросам:</w:t>
            </w:r>
            <w:r w:rsidRPr="008E16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E16A1" w:rsidRPr="008E16A1" w:rsidRDefault="008E16A1" w:rsidP="00D059E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6A1">
              <w:rPr>
                <w:rFonts w:ascii="Times New Roman" w:hAnsi="Times New Roman" w:cs="Times New Roman"/>
                <w:sz w:val="22"/>
                <w:szCs w:val="22"/>
              </w:rPr>
              <w:t>1) порядка проведения контрольных мероприятий;</w:t>
            </w:r>
          </w:p>
          <w:p w:rsidR="008E16A1" w:rsidRPr="008E16A1" w:rsidRDefault="008E16A1" w:rsidP="00D059E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6A1">
              <w:rPr>
                <w:rFonts w:ascii="Times New Roman" w:hAnsi="Times New Roman" w:cs="Times New Roman"/>
                <w:sz w:val="22"/>
                <w:szCs w:val="22"/>
              </w:rPr>
              <w:t>2) периодичности проведения контрольных мероприятий;</w:t>
            </w:r>
          </w:p>
          <w:p w:rsidR="008E16A1" w:rsidRPr="008E16A1" w:rsidRDefault="008E16A1" w:rsidP="00D059E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6A1">
              <w:rPr>
                <w:rFonts w:ascii="Times New Roman" w:hAnsi="Times New Roman" w:cs="Times New Roman"/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>4) порядка обжалования решения  Контрольного органа.</w:t>
            </w:r>
          </w:p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8E16A1">
              <w:rPr>
                <w:rFonts w:ascii="Times New Roman" w:hAnsi="Times New Roman" w:cs="Times New Roman"/>
              </w:rPr>
              <w:t xml:space="preserve">личного обращения, телефонной </w:t>
            </w:r>
            <w:r w:rsidRPr="008E16A1">
              <w:rPr>
                <w:rFonts w:ascii="Times New Roman" w:hAnsi="Times New Roman" w:cs="Times New Roman"/>
              </w:rPr>
              <w:lastRenderedPageBreak/>
              <w:t xml:space="preserve">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8E16A1">
                <w:rPr>
                  <w:rFonts w:ascii="Times New Roman" w:hAnsi="Times New Roman" w:cs="Times New Roman"/>
                </w:rPr>
                <w:t>законом</w:t>
              </w:r>
            </w:hyperlink>
            <w:r w:rsidRPr="008E16A1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lastRenderedPageBreak/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8E16A1" w:rsidRPr="008E16A1" w:rsidTr="00D059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Обязательные профилактические визиты проводятся для лиц, указанных в пункте 3.4.2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8E16A1" w:rsidRPr="008E16A1" w:rsidRDefault="008E16A1" w:rsidP="00D059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Обязательные профилактические визиты проводятся квартал.</w:t>
            </w:r>
          </w:p>
          <w:p w:rsidR="008E16A1" w:rsidRPr="008E16A1" w:rsidRDefault="008E16A1" w:rsidP="00D059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8E16A1" w:rsidRPr="008E16A1" w:rsidRDefault="008E16A1" w:rsidP="008E16A1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</w:rPr>
      </w:pPr>
      <w:r w:rsidRPr="008E16A1">
        <w:rPr>
          <w:rFonts w:ascii="Times New Roman" w:hAnsi="Times New Roman" w:cs="Times New Roman"/>
          <w:b/>
        </w:rPr>
        <w:t>АДМИНИСТРАЦИЯ ЦВЕТНИКОВСКОГО    СЕЛЬСОВЕТА</w:t>
      </w: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</w:rPr>
      </w:pPr>
      <w:r w:rsidRPr="008E16A1">
        <w:rPr>
          <w:rFonts w:ascii="Times New Roman" w:hAnsi="Times New Roman" w:cs="Times New Roman"/>
          <w:b/>
        </w:rPr>
        <w:t xml:space="preserve"> ЗДВИНСКОГО   РАЙОНА НОВОСИБИРСКОЙ ОБЛАСТИ</w:t>
      </w:r>
    </w:p>
    <w:p w:rsidR="008E16A1" w:rsidRPr="008E16A1" w:rsidRDefault="008E16A1" w:rsidP="008E16A1">
      <w:pPr>
        <w:jc w:val="center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</w:rPr>
      </w:pPr>
      <w:r w:rsidRPr="008E16A1">
        <w:rPr>
          <w:rFonts w:ascii="Times New Roman" w:hAnsi="Times New Roman" w:cs="Times New Roman"/>
          <w:b/>
        </w:rPr>
        <w:t>ПОСТАНОВЛЕНИЕ</w:t>
      </w:r>
    </w:p>
    <w:p w:rsidR="008E16A1" w:rsidRPr="008E16A1" w:rsidRDefault="008E16A1" w:rsidP="008E16A1">
      <w:pPr>
        <w:rPr>
          <w:rFonts w:ascii="Times New Roman" w:hAnsi="Times New Roman" w:cs="Times New Roman"/>
          <w:b/>
        </w:rPr>
      </w:pPr>
    </w:p>
    <w:p w:rsidR="008E16A1" w:rsidRPr="008E16A1" w:rsidRDefault="008E16A1" w:rsidP="008E16A1">
      <w:pPr>
        <w:jc w:val="center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lastRenderedPageBreak/>
        <w:t>от 07.12.2022 года   №  99 -па</w:t>
      </w:r>
    </w:p>
    <w:p w:rsidR="008E16A1" w:rsidRPr="008E16A1" w:rsidRDefault="008E16A1" w:rsidP="008E16A1">
      <w:pPr>
        <w:jc w:val="center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jc w:val="both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</w:rPr>
      </w:pPr>
      <w:r w:rsidRPr="008E16A1">
        <w:rPr>
          <w:rFonts w:ascii="Times New Roman" w:hAnsi="Times New Roman" w:cs="Times New Roman"/>
          <w:b/>
        </w:rPr>
        <w:t xml:space="preserve">Об утверждении Программы </w:t>
      </w:r>
      <w:r w:rsidRPr="008E16A1">
        <w:rPr>
          <w:rFonts w:ascii="Times New Roman" w:eastAsia="Calibri" w:hAnsi="Times New Roman" w:cs="Times New Roman"/>
          <w:b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на 2023 год.</w:t>
      </w:r>
    </w:p>
    <w:p w:rsidR="008E16A1" w:rsidRPr="008E16A1" w:rsidRDefault="008E16A1" w:rsidP="008E1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8E16A1" w:rsidRPr="008E16A1" w:rsidRDefault="008E16A1" w:rsidP="008E16A1">
      <w:pPr>
        <w:ind w:firstLine="567"/>
        <w:jc w:val="center"/>
        <w:rPr>
          <w:rFonts w:ascii="Times New Roman" w:hAnsi="Times New Roman" w:cs="Times New Roman"/>
          <w:b/>
        </w:rPr>
      </w:pPr>
    </w:p>
    <w:p w:rsidR="008E16A1" w:rsidRPr="008E16A1" w:rsidRDefault="008E16A1" w:rsidP="008E16A1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Руководствуясь </w:t>
      </w:r>
      <w:r w:rsidRPr="008E16A1">
        <w:rPr>
          <w:rStyle w:val="af6"/>
          <w:rFonts w:ascii="Times New Roman" w:hAnsi="Times New Roman" w:cs="Times New Roman"/>
          <w:i w:val="0"/>
          <w:iCs w:val="0"/>
        </w:rPr>
        <w:t>Постановлением</w:t>
      </w:r>
      <w:r w:rsidRPr="008E16A1">
        <w:rPr>
          <w:rFonts w:ascii="Times New Roman" w:hAnsi="Times New Roman" w:cs="Times New Roman"/>
          <w:shd w:val="clear" w:color="auto" w:fill="FFFFFF"/>
        </w:rPr>
        <w:t> </w:t>
      </w:r>
      <w:r w:rsidRPr="008E16A1">
        <w:rPr>
          <w:rStyle w:val="af6"/>
          <w:rFonts w:ascii="Times New Roman" w:hAnsi="Times New Roman" w:cs="Times New Roman"/>
          <w:i w:val="0"/>
          <w:iCs w:val="0"/>
        </w:rPr>
        <w:t>Правительства</w:t>
      </w:r>
      <w:r w:rsidRPr="008E16A1">
        <w:rPr>
          <w:rFonts w:ascii="Times New Roman" w:hAnsi="Times New Roman" w:cs="Times New Roman"/>
          <w:shd w:val="clear" w:color="auto" w:fill="FFFFFF"/>
        </w:rPr>
        <w:t> РФ от 25 июня 2021 г. N </w:t>
      </w:r>
      <w:r w:rsidRPr="008E16A1">
        <w:rPr>
          <w:rStyle w:val="af6"/>
          <w:rFonts w:ascii="Times New Roman" w:hAnsi="Times New Roman" w:cs="Times New Roman"/>
          <w:i w:val="0"/>
          <w:iCs w:val="0"/>
        </w:rPr>
        <w:t>990</w:t>
      </w:r>
      <w:r w:rsidRPr="008E16A1">
        <w:rPr>
          <w:rFonts w:ascii="Times New Roman" w:hAnsi="Times New Roman" w:cs="Times New Roman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E16A1">
        <w:rPr>
          <w:rFonts w:ascii="Times New Roman" w:hAnsi="Times New Roman" w:cs="Times New Roman"/>
        </w:rPr>
        <w:t>,  администрация Цветниковского  сельсовета  Здвинского   района Новосибирской области</w:t>
      </w:r>
    </w:p>
    <w:p w:rsidR="008E16A1" w:rsidRPr="008E16A1" w:rsidRDefault="008E16A1" w:rsidP="008E16A1">
      <w:pPr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ПОСТАНОВЛЯЕТ:</w:t>
      </w:r>
    </w:p>
    <w:p w:rsidR="008E16A1" w:rsidRPr="008E16A1" w:rsidRDefault="008E16A1" w:rsidP="008E16A1">
      <w:pPr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1. Утвердить Программу </w:t>
      </w:r>
      <w:r w:rsidRPr="008E16A1">
        <w:rPr>
          <w:rFonts w:ascii="Times New Roman" w:eastAsia="Calibri" w:hAnsi="Times New Roman" w:cs="Times New Roman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на 2023 год.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2.</w:t>
      </w:r>
      <w:r w:rsidRPr="008E16A1">
        <w:rPr>
          <w:rFonts w:ascii="Times New Roman" w:hAnsi="Times New Roman" w:cs="Times New Roman"/>
          <w:color w:val="FF0000"/>
        </w:rPr>
        <w:t xml:space="preserve"> </w:t>
      </w:r>
      <w:r w:rsidRPr="008E16A1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«Вестник Цветниковского сельсовета» и на официальном сайте администрации Цветниковского   сельсовета Здвинского   района Новосибирской области в сети Интернет.</w:t>
      </w:r>
    </w:p>
    <w:p w:rsidR="008E16A1" w:rsidRPr="008E16A1" w:rsidRDefault="008E16A1" w:rsidP="008E16A1">
      <w:pPr>
        <w:ind w:left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3.Контроль за исполнением настоящего постановления оставляю за собой. 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       </w:t>
      </w:r>
    </w:p>
    <w:p w:rsidR="008E16A1" w:rsidRPr="008E16A1" w:rsidRDefault="008E16A1" w:rsidP="008E16A1">
      <w:pPr>
        <w:jc w:val="both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Глава Цветниковского   сельсовета </w:t>
      </w:r>
    </w:p>
    <w:p w:rsidR="008E16A1" w:rsidRPr="008E16A1" w:rsidRDefault="008E16A1" w:rsidP="008E16A1">
      <w:pPr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Здвинского    района </w:t>
      </w:r>
    </w:p>
    <w:p w:rsidR="008E16A1" w:rsidRPr="008E16A1" w:rsidRDefault="008E16A1" w:rsidP="008E16A1">
      <w:pPr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Новосибирской области                                                                    Е.К. Кошман </w:t>
      </w: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</w:rPr>
      </w:pPr>
    </w:p>
    <w:p w:rsidR="008E16A1" w:rsidRPr="008E16A1" w:rsidRDefault="008E16A1" w:rsidP="008E16A1">
      <w:pPr>
        <w:ind w:left="4956" w:firstLine="708"/>
        <w:jc w:val="center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ind w:left="4956" w:firstLine="708"/>
        <w:jc w:val="center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Приложение к</w:t>
      </w:r>
    </w:p>
    <w:p w:rsidR="008E16A1" w:rsidRPr="008E16A1" w:rsidRDefault="008E16A1" w:rsidP="008E16A1">
      <w:pPr>
        <w:ind w:left="4956" w:firstLine="708"/>
        <w:jc w:val="right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Постановлению администрации</w:t>
      </w:r>
    </w:p>
    <w:p w:rsidR="008E16A1" w:rsidRPr="008E16A1" w:rsidRDefault="008E16A1" w:rsidP="008E16A1">
      <w:pPr>
        <w:ind w:left="4956" w:firstLine="708"/>
        <w:jc w:val="right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Цветниковского сельсовета Здвинского района Новосибирской области</w:t>
      </w:r>
    </w:p>
    <w:p w:rsidR="008E16A1" w:rsidRPr="008E16A1" w:rsidRDefault="008E16A1" w:rsidP="008E16A1">
      <w:pPr>
        <w:ind w:left="4956"/>
        <w:jc w:val="right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             №  99-па от 07.12.2022 г.</w:t>
      </w:r>
    </w:p>
    <w:p w:rsidR="008E16A1" w:rsidRPr="008E16A1" w:rsidRDefault="008E16A1" w:rsidP="008E16A1">
      <w:pPr>
        <w:pStyle w:val="ConsTitle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8E16A1" w:rsidRPr="008E16A1" w:rsidRDefault="008E16A1" w:rsidP="008E16A1">
      <w:pPr>
        <w:ind w:left="4956" w:firstLine="708"/>
        <w:jc w:val="center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E16A1">
        <w:rPr>
          <w:rFonts w:ascii="Times New Roman" w:eastAsia="Calibri" w:hAnsi="Times New Roman" w:cs="Times New Roman"/>
          <w:b/>
          <w:lang w:eastAsia="en-US"/>
        </w:rPr>
        <w:t xml:space="preserve">Программа </w:t>
      </w:r>
    </w:p>
    <w:p w:rsidR="008E16A1" w:rsidRPr="008E16A1" w:rsidRDefault="008E16A1" w:rsidP="008E16A1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E16A1">
        <w:rPr>
          <w:rFonts w:ascii="Times New Roman" w:eastAsia="Calibri" w:hAnsi="Times New Roman" w:cs="Times New Roman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2023 г </w:t>
      </w: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708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E16A1">
        <w:rPr>
          <w:rFonts w:ascii="Times New Roman" w:eastAsia="Calibri" w:hAnsi="Times New Roman" w:cs="Times New Roman"/>
          <w:b/>
          <w:lang w:val="en-US" w:eastAsia="en-US"/>
        </w:rPr>
        <w:lastRenderedPageBreak/>
        <w:t>I</w:t>
      </w:r>
      <w:r w:rsidRPr="008E16A1">
        <w:rPr>
          <w:rFonts w:ascii="Times New Roman" w:eastAsia="Calibri" w:hAnsi="Times New Roman" w:cs="Times New Roman"/>
          <w:b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8E16A1">
        <w:rPr>
          <w:rFonts w:ascii="Times New Roman" w:eastAsia="Calibri" w:hAnsi="Times New Roman" w:cs="Times New Roman"/>
          <w:lang w:eastAsia="en-US"/>
        </w:rPr>
        <w:t>администрации Цветниковского сельсовета Здвинского района Новосибирской области</w:t>
      </w:r>
      <w:r w:rsidRPr="008E16A1">
        <w:rPr>
          <w:rFonts w:ascii="Times New Roman" w:eastAsia="Calibri" w:hAnsi="Times New Roman" w:cs="Times New Roman"/>
          <w:b/>
          <w:lang w:eastAsia="en-US"/>
        </w:rPr>
        <w:t>, характеристика проблем, на решение которых направлена Программа</w:t>
      </w:r>
    </w:p>
    <w:p w:rsidR="008E16A1" w:rsidRPr="008E16A1" w:rsidRDefault="008E16A1" w:rsidP="008E16A1">
      <w:pPr>
        <w:ind w:firstLine="708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8E16A1" w:rsidRPr="008E16A1" w:rsidRDefault="008E16A1" w:rsidP="008E16A1">
      <w:pPr>
        <w:ind w:firstLine="709"/>
        <w:jc w:val="both"/>
        <w:rPr>
          <w:rFonts w:ascii="Times New Roman" w:hAnsi="Times New Roman" w:cs="Times New Roman"/>
        </w:rPr>
      </w:pPr>
      <w:r w:rsidRPr="008E16A1">
        <w:rPr>
          <w:rFonts w:ascii="Times New Roman" w:eastAsia="Calibri" w:hAnsi="Times New Roman" w:cs="Times New Roman"/>
          <w:lang w:eastAsia="en-US"/>
        </w:rPr>
        <w:t>Объектами при осуществлении вида муниципального контроля являются:</w:t>
      </w:r>
      <w:r w:rsidRPr="008E16A1">
        <w:rPr>
          <w:rFonts w:ascii="Times New Roman" w:hAnsi="Times New Roman" w:cs="Times New Roman"/>
        </w:rPr>
        <w:t xml:space="preserve">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E16A1" w:rsidRPr="008E16A1" w:rsidRDefault="008E16A1" w:rsidP="008E16A1">
      <w:pPr>
        <w:ind w:firstLine="709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E16A1" w:rsidRPr="008E16A1" w:rsidRDefault="008E16A1" w:rsidP="008E16A1">
      <w:pPr>
        <w:ind w:firstLine="709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8E16A1" w:rsidRPr="008E16A1" w:rsidRDefault="008E16A1" w:rsidP="008E16A1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 xml:space="preserve">Контролируемыми лицами при осуществлении муниципального контроля являются </w:t>
      </w:r>
      <w:r w:rsidRPr="008E16A1">
        <w:rPr>
          <w:rFonts w:ascii="Times New Roman" w:hAnsi="Times New Roman" w:cs="Times New Roman"/>
        </w:rPr>
        <w:t xml:space="preserve">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</w:t>
      </w:r>
      <w:r w:rsidRPr="008E16A1">
        <w:rPr>
          <w:rFonts w:ascii="Times New Roman" w:hAnsi="Times New Roman" w:cs="Times New Roman"/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8E16A1">
        <w:rPr>
          <w:rFonts w:ascii="Times New Roman" w:eastAsia="Calibri" w:hAnsi="Times New Roman" w:cs="Times New Roman"/>
          <w:lang w:eastAsia="en-US"/>
        </w:rPr>
        <w:t>.</w:t>
      </w: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 xml:space="preserve">Главной задачей 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1"/>
        </w:rPr>
      </w:pPr>
      <w:r w:rsidRPr="008E16A1">
        <w:rPr>
          <w:rFonts w:ascii="Times New Roman" w:hAnsi="Times New Roman" w:cs="Times New Roman"/>
          <w:spacing w:val="1"/>
        </w:rPr>
        <w:t>В 2022 году в рамках муниципального контроля  контрольных мероприятий не проводились, ввиду отсутствия утвержденного плана проверок и отсутствие основания для внеплановых проверок, а  также объявленным мораторием на проверки.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 администрацией осуществлялись мероприятия по профилактике таких нарушений в соответствии с программой по профилактике нарушений в 2022 году. 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>В частности, 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</w:t>
      </w:r>
      <w:r w:rsidRPr="008E16A1">
        <w:rPr>
          <w:rStyle w:val="af6"/>
          <w:rFonts w:ascii="Times New Roman" w:hAnsi="Times New Roman" w:cs="Times New Roman"/>
          <w:i w:val="0"/>
        </w:rPr>
        <w:lastRenderedPageBreak/>
        <w:t>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hAnsi="Times New Roman" w:cs="Times New Roman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2022 год не утверждался.     </w:t>
      </w:r>
      <w:r w:rsidRPr="008E16A1">
        <w:rPr>
          <w:rFonts w:ascii="Times New Roman" w:hAnsi="Times New Roman" w:cs="Times New Roman"/>
          <w:spacing w:val="1"/>
        </w:rPr>
        <w:t>Проведённая  администрацией в 2022 году работа</w:t>
      </w:r>
      <w:r w:rsidRPr="008E16A1">
        <w:rPr>
          <w:rFonts w:ascii="Times New Roman" w:eastAsia="Calibri" w:hAnsi="Times New Roman" w:cs="Times New Roman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Так, в 2020 году было выявлено 0 нарушений, в 2021 - 0 нарушений.</w:t>
      </w:r>
    </w:p>
    <w:p w:rsidR="008E16A1" w:rsidRPr="008E16A1" w:rsidRDefault="008E16A1" w:rsidP="008E16A1">
      <w:pPr>
        <w:jc w:val="both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E16A1">
        <w:rPr>
          <w:rFonts w:ascii="Times New Roman" w:eastAsia="Calibri" w:hAnsi="Times New Roman" w:cs="Times New Roman"/>
          <w:b/>
          <w:lang w:val="en-US" w:eastAsia="en-US"/>
        </w:rPr>
        <w:t>II</w:t>
      </w:r>
      <w:r w:rsidRPr="008E16A1">
        <w:rPr>
          <w:rFonts w:ascii="Times New Roman" w:eastAsia="Calibri" w:hAnsi="Times New Roman" w:cs="Times New Roman"/>
          <w:b/>
          <w:lang w:eastAsia="en-US"/>
        </w:rPr>
        <w:t>.</w:t>
      </w:r>
      <w:r w:rsidRPr="008E16A1">
        <w:rPr>
          <w:rFonts w:ascii="Times New Roman" w:hAnsi="Times New Roman" w:cs="Times New Roman"/>
          <w:b/>
        </w:rPr>
        <w:t xml:space="preserve"> </w:t>
      </w:r>
      <w:r w:rsidRPr="008E16A1">
        <w:rPr>
          <w:rFonts w:ascii="Times New Roman" w:eastAsia="Calibri" w:hAnsi="Times New Roman" w:cs="Times New Roman"/>
          <w:b/>
          <w:lang w:eastAsia="en-US"/>
        </w:rPr>
        <w:t>Цели и задачи реализации Программы</w:t>
      </w:r>
    </w:p>
    <w:p w:rsidR="008E16A1" w:rsidRPr="008E16A1" w:rsidRDefault="008E16A1" w:rsidP="008E16A1">
      <w:pPr>
        <w:ind w:firstLine="709"/>
        <w:jc w:val="center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1. Целями реализации Программы являются: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предупреждение нарушений обязательных требований жилищного законодательства;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предотвращение угрозы причинения, либо причинения вреда жизни и здоровья вследствие нарушений обязательных требований;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повышение прозрачности системы контрольно-надзорной деятельности.</w:t>
      </w: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2. Задачами реализации Программы являются: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оценка возможной угрозы причинения, либо причинения вреда (ущерба) жизни и здоровья, выработка и реализация профилактических мер, способствующих ее снижению;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  <w:bCs/>
        </w:rPr>
      </w:pPr>
      <w:r w:rsidRPr="008E16A1">
        <w:rPr>
          <w:rFonts w:ascii="Times New Roman" w:hAnsi="Times New Roman" w:cs="Times New Roman"/>
          <w:b/>
          <w:bCs/>
        </w:rPr>
        <w:t>III. Перечень профилактических мероприятий, сроки</w:t>
      </w:r>
    </w:p>
    <w:p w:rsidR="008E16A1" w:rsidRPr="008E16A1" w:rsidRDefault="008E16A1" w:rsidP="008E16A1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8E16A1">
        <w:rPr>
          <w:rFonts w:ascii="Times New Roman" w:hAnsi="Times New Roman" w:cs="Times New Roman"/>
          <w:b/>
          <w:bCs/>
        </w:rPr>
        <w:t>(периодичность) их проведения</w:t>
      </w:r>
    </w:p>
    <w:p w:rsidR="008E16A1" w:rsidRPr="008E16A1" w:rsidRDefault="008E16A1" w:rsidP="008E16A1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1. В соответствии с Положением о  муниципальном жилищном контроле</w:t>
      </w:r>
      <w:r w:rsidRPr="008E16A1">
        <w:rPr>
          <w:rFonts w:ascii="Times New Roman" w:eastAsia="Calibri" w:hAnsi="Times New Roman" w:cs="Times New Roman"/>
          <w:lang w:eastAsia="en-US"/>
        </w:rPr>
        <w:t>,</w:t>
      </w:r>
      <w:r w:rsidRPr="008E16A1">
        <w:rPr>
          <w:rFonts w:ascii="Times New Roman" w:hAnsi="Times New Roman" w:cs="Times New Roman"/>
        </w:rPr>
        <w:t xml:space="preserve"> утвержденном решением Совета депутатов Цветниковского сельсовета, проводятся следующие профилактические мероприятия: 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а) информирование;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б) обобщение правоприменительной практики; 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в) объявление предостережения;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г) консультирование;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д) профилактический визит.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E16A1">
        <w:rPr>
          <w:rFonts w:ascii="Times New Roman" w:eastAsia="Calibri" w:hAnsi="Times New Roman" w:cs="Times New Roman"/>
          <w:b/>
          <w:lang w:eastAsia="en-US"/>
        </w:rPr>
        <w:t>IV. Показатели результативности и эффективности Программы</w:t>
      </w:r>
    </w:p>
    <w:p w:rsidR="008E16A1" w:rsidRPr="008E16A1" w:rsidRDefault="008E16A1" w:rsidP="008E16A1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E16A1" w:rsidRPr="008E16A1" w:rsidRDefault="008E16A1" w:rsidP="008E16A1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количество проведенных профилактических мероприятий;</w:t>
      </w:r>
    </w:p>
    <w:p w:rsidR="008E16A1" w:rsidRPr="008E16A1" w:rsidRDefault="008E16A1" w:rsidP="008E16A1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количество контролируемых лиц, в отношении которых проведены профилактические мероприятия;</w:t>
      </w:r>
    </w:p>
    <w:p w:rsidR="008E16A1" w:rsidRPr="008E16A1" w:rsidRDefault="008E16A1" w:rsidP="008E16A1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доля контролируемых лиц, в отношении которых проведены профилактические мероприятия 100%;</w:t>
      </w:r>
    </w:p>
    <w:p w:rsidR="008E16A1" w:rsidRPr="008E16A1" w:rsidRDefault="008E16A1" w:rsidP="008E16A1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lastRenderedPageBreak/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 xml:space="preserve">2. Сведения о достижении показателей результативности и эффективности Программы включаются 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jc w:val="right"/>
        <w:rPr>
          <w:rFonts w:ascii="Times New Roman" w:hAnsi="Times New Roman" w:cs="Times New Roman"/>
          <w:bCs/>
        </w:rPr>
      </w:pPr>
    </w:p>
    <w:p w:rsidR="008E16A1" w:rsidRPr="008E16A1" w:rsidRDefault="008E16A1" w:rsidP="008E16A1">
      <w:pPr>
        <w:jc w:val="right"/>
        <w:rPr>
          <w:rFonts w:ascii="Times New Roman" w:hAnsi="Times New Roman" w:cs="Times New Roman"/>
          <w:bCs/>
        </w:rPr>
      </w:pPr>
    </w:p>
    <w:p w:rsidR="008E16A1" w:rsidRPr="008E16A1" w:rsidRDefault="008E16A1" w:rsidP="008E16A1">
      <w:pPr>
        <w:jc w:val="right"/>
        <w:rPr>
          <w:rFonts w:ascii="Times New Roman" w:hAnsi="Times New Roman" w:cs="Times New Roman"/>
          <w:bCs/>
        </w:rPr>
      </w:pPr>
    </w:p>
    <w:p w:rsidR="008E16A1" w:rsidRPr="008E16A1" w:rsidRDefault="008E16A1" w:rsidP="008E16A1">
      <w:pPr>
        <w:jc w:val="right"/>
        <w:rPr>
          <w:rFonts w:ascii="Times New Roman" w:hAnsi="Times New Roman" w:cs="Times New Roman"/>
          <w:bCs/>
        </w:rPr>
      </w:pPr>
    </w:p>
    <w:p w:rsidR="008E16A1" w:rsidRPr="008E16A1" w:rsidRDefault="008E16A1" w:rsidP="008E16A1">
      <w:pPr>
        <w:jc w:val="right"/>
        <w:rPr>
          <w:rFonts w:ascii="Times New Roman" w:hAnsi="Times New Roman" w:cs="Times New Roman"/>
          <w:bCs/>
        </w:rPr>
      </w:pPr>
    </w:p>
    <w:p w:rsidR="008E16A1" w:rsidRPr="008E16A1" w:rsidRDefault="008E16A1" w:rsidP="008E16A1">
      <w:pPr>
        <w:jc w:val="right"/>
        <w:rPr>
          <w:rFonts w:ascii="Times New Roman" w:hAnsi="Times New Roman" w:cs="Times New Roman"/>
          <w:bCs/>
        </w:rPr>
      </w:pPr>
    </w:p>
    <w:p w:rsidR="008E16A1" w:rsidRPr="008E16A1" w:rsidRDefault="008E16A1" w:rsidP="008E16A1">
      <w:pPr>
        <w:jc w:val="right"/>
        <w:rPr>
          <w:rFonts w:ascii="Times New Roman" w:hAnsi="Times New Roman" w:cs="Times New Roman"/>
          <w:bCs/>
        </w:rPr>
      </w:pPr>
    </w:p>
    <w:p w:rsidR="008E16A1" w:rsidRPr="008E16A1" w:rsidRDefault="008E16A1" w:rsidP="008E16A1">
      <w:pPr>
        <w:jc w:val="right"/>
        <w:rPr>
          <w:rFonts w:ascii="Times New Roman" w:hAnsi="Times New Roman" w:cs="Times New Roman"/>
          <w:bCs/>
        </w:rPr>
      </w:pPr>
    </w:p>
    <w:p w:rsidR="008E16A1" w:rsidRPr="008E16A1" w:rsidRDefault="008E16A1" w:rsidP="008E16A1">
      <w:pPr>
        <w:jc w:val="right"/>
        <w:rPr>
          <w:rFonts w:ascii="Times New Roman" w:hAnsi="Times New Roman" w:cs="Times New Roman"/>
          <w:bCs/>
        </w:rPr>
      </w:pPr>
    </w:p>
    <w:p w:rsidR="008E16A1" w:rsidRPr="008E16A1" w:rsidRDefault="008E16A1" w:rsidP="008E16A1">
      <w:pPr>
        <w:jc w:val="right"/>
        <w:rPr>
          <w:rFonts w:ascii="Times New Roman" w:hAnsi="Times New Roman" w:cs="Times New Roman"/>
          <w:bCs/>
        </w:rPr>
      </w:pPr>
      <w:r w:rsidRPr="008E16A1">
        <w:rPr>
          <w:rFonts w:ascii="Times New Roman" w:hAnsi="Times New Roman" w:cs="Times New Roman"/>
          <w:bCs/>
        </w:rPr>
        <w:t>Приложение к Программе</w:t>
      </w: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  <w:bCs/>
        </w:rPr>
      </w:pPr>
      <w:r w:rsidRPr="008E16A1">
        <w:rPr>
          <w:rFonts w:ascii="Times New Roman" w:hAnsi="Times New Roman" w:cs="Times New Roman"/>
          <w:b/>
          <w:bCs/>
        </w:rPr>
        <w:t xml:space="preserve">Перечень профилактических мероприятий, </w:t>
      </w: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  <w:bCs/>
        </w:rPr>
      </w:pPr>
      <w:r w:rsidRPr="008E16A1">
        <w:rPr>
          <w:rFonts w:ascii="Times New Roman" w:hAnsi="Times New Roman" w:cs="Times New Roman"/>
          <w:b/>
          <w:bCs/>
        </w:rPr>
        <w:t>сроки (периодичность) их проведения</w:t>
      </w: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8E16A1" w:rsidRPr="008E16A1" w:rsidTr="00D059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E16A1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8E16A1" w:rsidRPr="008E16A1" w:rsidRDefault="008E16A1" w:rsidP="00D059E8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E16A1">
              <w:rPr>
                <w:rFonts w:ascii="Times New Roman" w:hAnsi="Times New Roman" w:cs="Times New Roman"/>
                <w:b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8E16A1" w:rsidRPr="008E16A1" w:rsidRDefault="008E16A1" w:rsidP="00D059E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6A1" w:rsidRPr="008E16A1" w:rsidRDefault="008E16A1" w:rsidP="00D059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8E16A1" w:rsidRPr="008E16A1" w:rsidTr="00D059E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1.</w:t>
            </w:r>
          </w:p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 xml:space="preserve">Администрация Цветниковского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16A1" w:rsidRPr="008E16A1" w:rsidTr="00D059E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Публикация на сайте руководств по соблюдению обязательных требований в сфере жилищного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8E16A1" w:rsidRPr="008E16A1" w:rsidTr="00D059E8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1.4 Положения о виде контроля</w:t>
            </w:r>
          </w:p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8E16A1" w:rsidRPr="008E16A1" w:rsidTr="00D059E8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 xml:space="preserve">Обобщение и анализ правоприменительной практики контрольно-надзорной деятельности в сфере жилищного контроля с классификацией причин возникновения типовых нарушений обязательных </w:t>
            </w:r>
            <w:r w:rsidRPr="008E16A1">
              <w:rPr>
                <w:rFonts w:ascii="Times New Roman" w:eastAsia="Calibri" w:hAnsi="Times New Roman" w:cs="Times New Roman"/>
              </w:rPr>
              <w:lastRenderedPageBreak/>
              <w:t>требований и размещение утвержденного д</w:t>
            </w:r>
            <w:r w:rsidRPr="008E16A1">
              <w:rPr>
                <w:rFonts w:ascii="Times New Roman" w:hAnsi="Times New Roman" w:cs="Times New Roman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lastRenderedPageBreak/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Ежегодно (не позднее 25 февраля года, следующего за годом обобщения правопримен</w:t>
            </w:r>
            <w:r w:rsidRPr="008E16A1">
              <w:rPr>
                <w:rFonts w:ascii="Times New Roman" w:eastAsia="Calibri" w:hAnsi="Times New Roman" w:cs="Times New Roman"/>
              </w:rPr>
              <w:lastRenderedPageBreak/>
              <w:t>ительной практики)</w:t>
            </w:r>
          </w:p>
        </w:tc>
      </w:tr>
      <w:tr w:rsidR="008E16A1" w:rsidRPr="008E16A1" w:rsidTr="00D059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16A1" w:rsidRPr="008E16A1" w:rsidTr="00D059E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6A1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должностными лицами администрации консультаций по вопросам:</w:t>
            </w:r>
            <w:r w:rsidRPr="008E16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E16A1" w:rsidRPr="008E16A1" w:rsidRDefault="008E16A1" w:rsidP="00D059E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6A1">
              <w:rPr>
                <w:rFonts w:ascii="Times New Roman" w:hAnsi="Times New Roman" w:cs="Times New Roman"/>
                <w:sz w:val="22"/>
                <w:szCs w:val="22"/>
              </w:rPr>
              <w:t>1) порядка проведения контрольных мероприятий;</w:t>
            </w:r>
          </w:p>
          <w:p w:rsidR="008E16A1" w:rsidRPr="008E16A1" w:rsidRDefault="008E16A1" w:rsidP="00D059E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6A1">
              <w:rPr>
                <w:rFonts w:ascii="Times New Roman" w:hAnsi="Times New Roman" w:cs="Times New Roman"/>
                <w:sz w:val="22"/>
                <w:szCs w:val="22"/>
              </w:rPr>
              <w:t>2) периодичности проведения контрольных мероприятий;</w:t>
            </w:r>
          </w:p>
          <w:p w:rsidR="008E16A1" w:rsidRPr="008E16A1" w:rsidRDefault="008E16A1" w:rsidP="00D059E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6A1">
              <w:rPr>
                <w:rFonts w:ascii="Times New Roman" w:hAnsi="Times New Roman" w:cs="Times New Roman"/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 xml:space="preserve">4) порядка обжалования решения Контрольного органа </w:t>
            </w:r>
            <w:r w:rsidRPr="008E16A1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8E16A1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8E16A1">
                <w:rPr>
                  <w:rFonts w:ascii="Times New Roman" w:hAnsi="Times New Roman" w:cs="Times New Roman"/>
                </w:rPr>
                <w:t>законом</w:t>
              </w:r>
            </w:hyperlink>
            <w:r w:rsidRPr="008E16A1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8E16A1" w:rsidRPr="008E16A1" w:rsidTr="00D059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</w:t>
            </w:r>
            <w:r w:rsidRPr="008E16A1">
              <w:rPr>
                <w:rFonts w:ascii="Times New Roman" w:eastAsia="Calibri" w:hAnsi="Times New Roman" w:cs="Times New Roman"/>
              </w:rPr>
              <w:lastRenderedPageBreak/>
              <w:t>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Обязательные профилактические визиты проводятся для лиц, указанных в пункте 3.4.2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lastRenderedPageBreak/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8E16A1" w:rsidRPr="008E16A1" w:rsidRDefault="008E16A1" w:rsidP="00D059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lastRenderedPageBreak/>
              <w:t>Обязательные профилактические визиты проводятся квартал.</w:t>
            </w:r>
          </w:p>
          <w:p w:rsidR="008E16A1" w:rsidRPr="008E16A1" w:rsidRDefault="008E16A1" w:rsidP="00D059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8E16A1" w:rsidRPr="008E16A1" w:rsidRDefault="008E16A1" w:rsidP="008E16A1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</w:rPr>
      </w:pPr>
      <w:r w:rsidRPr="008E16A1">
        <w:rPr>
          <w:rFonts w:ascii="Times New Roman" w:hAnsi="Times New Roman" w:cs="Times New Roman"/>
          <w:b/>
        </w:rPr>
        <w:t>АДМИНИСТРАЦИЯ ЦВЕТНИКОВСКОГО    СЕЛЬСОВЕТА</w:t>
      </w: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</w:rPr>
      </w:pPr>
      <w:r w:rsidRPr="008E16A1">
        <w:rPr>
          <w:rFonts w:ascii="Times New Roman" w:hAnsi="Times New Roman" w:cs="Times New Roman"/>
          <w:b/>
        </w:rPr>
        <w:t xml:space="preserve"> ЗДВИНСКОГО   РАЙОНА НОВОСИБИРСКОЙ ОБЛАСТИ</w:t>
      </w:r>
    </w:p>
    <w:p w:rsidR="008E16A1" w:rsidRPr="008E16A1" w:rsidRDefault="008E16A1" w:rsidP="008E16A1">
      <w:pPr>
        <w:jc w:val="center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</w:rPr>
      </w:pPr>
      <w:r w:rsidRPr="008E16A1">
        <w:rPr>
          <w:rFonts w:ascii="Times New Roman" w:hAnsi="Times New Roman" w:cs="Times New Roman"/>
          <w:b/>
        </w:rPr>
        <w:t>ПОСТАНОВЛЕНИЕ</w:t>
      </w: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</w:rPr>
      </w:pPr>
    </w:p>
    <w:p w:rsidR="008E16A1" w:rsidRPr="008E16A1" w:rsidRDefault="008E16A1" w:rsidP="008E16A1">
      <w:pPr>
        <w:jc w:val="center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от 07.12.2022 года   №  100-па</w:t>
      </w:r>
    </w:p>
    <w:p w:rsidR="008E16A1" w:rsidRPr="008E16A1" w:rsidRDefault="008E16A1" w:rsidP="008E16A1">
      <w:pPr>
        <w:jc w:val="center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jc w:val="both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E16A1">
        <w:rPr>
          <w:rFonts w:ascii="Times New Roman" w:hAnsi="Times New Roman" w:cs="Times New Roman"/>
          <w:b/>
        </w:rPr>
        <w:t xml:space="preserve">Об утверждении Программы </w:t>
      </w:r>
      <w:r w:rsidRPr="008E16A1">
        <w:rPr>
          <w:rFonts w:ascii="Times New Roman" w:eastAsia="Calibri" w:hAnsi="Times New Roman" w:cs="Times New Roman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лесного контроля в 2023 году. </w:t>
      </w:r>
    </w:p>
    <w:p w:rsidR="008E16A1" w:rsidRPr="008E16A1" w:rsidRDefault="008E16A1" w:rsidP="008E16A1">
      <w:pPr>
        <w:jc w:val="center"/>
        <w:outlineLvl w:val="0"/>
        <w:rPr>
          <w:rFonts w:ascii="Times New Roman" w:hAnsi="Times New Roman" w:cs="Times New Roman"/>
          <w:b/>
        </w:rPr>
      </w:pPr>
    </w:p>
    <w:p w:rsidR="008E16A1" w:rsidRPr="008E16A1" w:rsidRDefault="008E16A1" w:rsidP="008E1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8E16A1" w:rsidRPr="008E16A1" w:rsidRDefault="008E16A1" w:rsidP="008E16A1">
      <w:pPr>
        <w:ind w:firstLine="567"/>
        <w:jc w:val="center"/>
        <w:rPr>
          <w:rFonts w:ascii="Times New Roman" w:hAnsi="Times New Roman" w:cs="Times New Roman"/>
          <w:b/>
        </w:rPr>
      </w:pPr>
    </w:p>
    <w:p w:rsidR="008E16A1" w:rsidRPr="008E16A1" w:rsidRDefault="008E16A1" w:rsidP="008E16A1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Руководствуясь </w:t>
      </w:r>
      <w:r w:rsidRPr="008E16A1">
        <w:rPr>
          <w:rStyle w:val="af6"/>
          <w:rFonts w:ascii="Times New Roman" w:hAnsi="Times New Roman" w:cs="Times New Roman"/>
          <w:i w:val="0"/>
          <w:iCs w:val="0"/>
        </w:rPr>
        <w:t>Постановлением</w:t>
      </w:r>
      <w:r w:rsidRPr="008E16A1">
        <w:rPr>
          <w:rFonts w:ascii="Times New Roman" w:hAnsi="Times New Roman" w:cs="Times New Roman"/>
          <w:shd w:val="clear" w:color="auto" w:fill="FFFFFF"/>
        </w:rPr>
        <w:t> </w:t>
      </w:r>
      <w:r w:rsidRPr="008E16A1">
        <w:rPr>
          <w:rStyle w:val="af6"/>
          <w:rFonts w:ascii="Times New Roman" w:hAnsi="Times New Roman" w:cs="Times New Roman"/>
          <w:i w:val="0"/>
          <w:iCs w:val="0"/>
        </w:rPr>
        <w:t>Правительства</w:t>
      </w:r>
      <w:r w:rsidRPr="008E16A1">
        <w:rPr>
          <w:rFonts w:ascii="Times New Roman" w:hAnsi="Times New Roman" w:cs="Times New Roman"/>
          <w:shd w:val="clear" w:color="auto" w:fill="FFFFFF"/>
        </w:rPr>
        <w:t> РФ от 25 июня 2021 г. N </w:t>
      </w:r>
      <w:r w:rsidRPr="008E16A1">
        <w:rPr>
          <w:rStyle w:val="af6"/>
          <w:rFonts w:ascii="Times New Roman" w:hAnsi="Times New Roman" w:cs="Times New Roman"/>
          <w:i w:val="0"/>
          <w:iCs w:val="0"/>
        </w:rPr>
        <w:t>990</w:t>
      </w:r>
      <w:r w:rsidRPr="008E16A1">
        <w:rPr>
          <w:rFonts w:ascii="Times New Roman" w:hAnsi="Times New Roman" w:cs="Times New Roman"/>
          <w:shd w:val="clear" w:color="auto" w:fill="FFFFFF"/>
        </w:rPr>
        <w:t xml:space="preserve">"Об утверждении Правил разработки и утверждения контрольными (надзорными) органами </w:t>
      </w:r>
      <w:r w:rsidRPr="008E16A1">
        <w:rPr>
          <w:rFonts w:ascii="Times New Roman" w:hAnsi="Times New Roman" w:cs="Times New Roman"/>
          <w:shd w:val="clear" w:color="auto" w:fill="FFFFFF"/>
        </w:rPr>
        <w:lastRenderedPageBreak/>
        <w:t>программы профилактики рисков причинения вреда (ущерба) охраняемым законом ценностям"</w:t>
      </w:r>
      <w:r w:rsidRPr="008E16A1">
        <w:rPr>
          <w:rFonts w:ascii="Times New Roman" w:hAnsi="Times New Roman" w:cs="Times New Roman"/>
        </w:rPr>
        <w:t>,  администрация Цветниковского  сельсовета  Здвинского   района Новосибирской области</w:t>
      </w:r>
    </w:p>
    <w:p w:rsidR="008E16A1" w:rsidRPr="008E16A1" w:rsidRDefault="008E16A1" w:rsidP="008E16A1">
      <w:pPr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ПОСТАНОВЛЯЕТ:</w:t>
      </w:r>
    </w:p>
    <w:p w:rsidR="008E16A1" w:rsidRPr="008E16A1" w:rsidRDefault="008E16A1" w:rsidP="008E16A1">
      <w:pPr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1. Утвердить Программу </w:t>
      </w:r>
      <w:r w:rsidRPr="008E16A1">
        <w:rPr>
          <w:rFonts w:ascii="Times New Roman" w:eastAsia="Calibri" w:hAnsi="Times New Roman" w:cs="Times New Roman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Pr="008E16A1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8E16A1">
        <w:rPr>
          <w:rFonts w:ascii="Times New Roman" w:eastAsia="Calibri" w:hAnsi="Times New Roman" w:cs="Times New Roman"/>
          <w:lang w:eastAsia="en-US"/>
        </w:rPr>
        <w:t>муниципального лесного контроля в 2023 году.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2.</w:t>
      </w:r>
      <w:r w:rsidRPr="008E16A1">
        <w:rPr>
          <w:rFonts w:ascii="Times New Roman" w:hAnsi="Times New Roman" w:cs="Times New Roman"/>
          <w:color w:val="FF0000"/>
        </w:rPr>
        <w:t xml:space="preserve"> </w:t>
      </w:r>
      <w:r w:rsidRPr="008E16A1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«Вестник Цветниковского сельсовета» и на официальном сайте администрации Цветниковского   сельсовета Здвинского   района Новосибирской области в сети Интернет.</w:t>
      </w:r>
    </w:p>
    <w:p w:rsidR="008E16A1" w:rsidRPr="008E16A1" w:rsidRDefault="008E16A1" w:rsidP="008E16A1">
      <w:pPr>
        <w:ind w:left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3.Контроль за исполнением настоящего постановления оставляю за собой. 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       </w:t>
      </w:r>
    </w:p>
    <w:p w:rsidR="008E16A1" w:rsidRPr="008E16A1" w:rsidRDefault="008E16A1" w:rsidP="008E16A1">
      <w:pPr>
        <w:jc w:val="both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Глава Цветниковского   сельсовета </w:t>
      </w:r>
    </w:p>
    <w:p w:rsidR="008E16A1" w:rsidRPr="008E16A1" w:rsidRDefault="008E16A1" w:rsidP="008E16A1">
      <w:pPr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Здвинского    района </w:t>
      </w:r>
    </w:p>
    <w:p w:rsidR="008E16A1" w:rsidRPr="008E16A1" w:rsidRDefault="008E16A1" w:rsidP="008E16A1">
      <w:pPr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Новосибирской области                                                                    Е.К. Кошман</w:t>
      </w: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rPr>
          <w:rFonts w:ascii="Times New Roman" w:hAnsi="Times New Roman" w:cs="Times New Roman"/>
        </w:rPr>
      </w:pPr>
    </w:p>
    <w:p w:rsidR="008E16A1" w:rsidRPr="008E16A1" w:rsidRDefault="008E16A1" w:rsidP="008E16A1">
      <w:pPr>
        <w:ind w:left="4956" w:firstLine="708"/>
        <w:jc w:val="right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ind w:left="4956" w:firstLine="708"/>
        <w:jc w:val="right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ind w:left="4956" w:firstLine="708"/>
        <w:jc w:val="right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ind w:left="4956" w:firstLine="708"/>
        <w:jc w:val="right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ind w:left="4956" w:firstLine="708"/>
        <w:jc w:val="right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Приложение к</w:t>
      </w:r>
    </w:p>
    <w:p w:rsidR="008E16A1" w:rsidRPr="008E16A1" w:rsidRDefault="008E16A1" w:rsidP="008E16A1">
      <w:pPr>
        <w:ind w:left="4956" w:firstLine="708"/>
        <w:jc w:val="right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Постановлению администрации</w:t>
      </w:r>
    </w:p>
    <w:p w:rsidR="008E16A1" w:rsidRPr="008E16A1" w:rsidRDefault="008E16A1" w:rsidP="008E16A1">
      <w:pPr>
        <w:ind w:left="4956" w:firstLine="708"/>
        <w:jc w:val="right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Цветниковского сельсовета Здвинского района Новосибирской области</w:t>
      </w:r>
    </w:p>
    <w:p w:rsidR="008E16A1" w:rsidRPr="008E16A1" w:rsidRDefault="008E16A1" w:rsidP="008E16A1">
      <w:pPr>
        <w:ind w:left="4956"/>
        <w:jc w:val="right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             №  100-па от 07.12.2022 г.</w:t>
      </w:r>
    </w:p>
    <w:p w:rsidR="008E16A1" w:rsidRPr="008E16A1" w:rsidRDefault="008E16A1" w:rsidP="008E16A1">
      <w:pPr>
        <w:ind w:left="4956"/>
        <w:jc w:val="center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pStyle w:val="ConsTitle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8E16A1" w:rsidRPr="008E16A1" w:rsidRDefault="008E16A1" w:rsidP="008E16A1">
      <w:pPr>
        <w:ind w:left="4956" w:firstLine="708"/>
        <w:jc w:val="center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ind w:left="4956"/>
        <w:jc w:val="center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E16A1">
        <w:rPr>
          <w:rFonts w:ascii="Times New Roman" w:eastAsia="Calibri" w:hAnsi="Times New Roman" w:cs="Times New Roman"/>
          <w:b/>
          <w:lang w:eastAsia="en-US"/>
        </w:rPr>
        <w:t xml:space="preserve">Программа </w:t>
      </w:r>
    </w:p>
    <w:p w:rsidR="008E16A1" w:rsidRPr="008E16A1" w:rsidRDefault="008E16A1" w:rsidP="008E16A1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E16A1">
        <w:rPr>
          <w:rFonts w:ascii="Times New Roman" w:eastAsia="Calibri" w:hAnsi="Times New Roman" w:cs="Times New Roman"/>
          <w:b/>
          <w:lang w:eastAsia="en-US"/>
        </w:rPr>
        <w:t>профилактики рисков причинения вреда (ущерба) охраняемым законом ценностям при осуществлении муниципального лесного контроля в 2023 году.</w:t>
      </w:r>
    </w:p>
    <w:p w:rsidR="008E16A1" w:rsidRPr="008E16A1" w:rsidRDefault="008E16A1" w:rsidP="008E16A1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лесного  контроля на </w:t>
      </w:r>
      <w:r w:rsidRPr="008E16A1">
        <w:rPr>
          <w:rFonts w:ascii="Times New Roman" w:hAnsi="Times New Roman" w:cs="Times New Roman"/>
        </w:rPr>
        <w:t>территорий Цветниковского  сельсовета  Здвинского   района Новосибирской области</w:t>
      </w:r>
      <w:r w:rsidRPr="008E16A1">
        <w:rPr>
          <w:rFonts w:ascii="Times New Roman" w:eastAsia="Calibri" w:hAnsi="Times New Roman" w:cs="Times New Roman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</w:t>
      </w:r>
      <w:r w:rsidRPr="008E16A1">
        <w:rPr>
          <w:rFonts w:ascii="Times New Roman" w:hAnsi="Times New Roman" w:cs="Times New Roman"/>
        </w:rPr>
        <w:t xml:space="preserve"> на территорий Цветниковского  сельсовета  Здвинского   района Новосибирской области</w:t>
      </w:r>
      <w:r w:rsidRPr="008E16A1">
        <w:rPr>
          <w:rFonts w:ascii="Times New Roman" w:eastAsia="Calibri" w:hAnsi="Times New Roman" w:cs="Times New Roman"/>
          <w:lang w:eastAsia="en-US"/>
        </w:rPr>
        <w:t xml:space="preserve"> (далее – муниципальный контроль).</w:t>
      </w: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708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E16A1">
        <w:rPr>
          <w:rFonts w:ascii="Times New Roman" w:eastAsia="Calibri" w:hAnsi="Times New Roman" w:cs="Times New Roman"/>
          <w:b/>
          <w:lang w:val="en-US" w:eastAsia="en-US"/>
        </w:rPr>
        <w:t>I</w:t>
      </w:r>
      <w:r w:rsidRPr="008E16A1">
        <w:rPr>
          <w:rFonts w:ascii="Times New Roman" w:eastAsia="Calibri" w:hAnsi="Times New Roman" w:cs="Times New Roman"/>
          <w:b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8E16A1">
        <w:rPr>
          <w:rFonts w:ascii="Times New Roman" w:eastAsia="Calibri" w:hAnsi="Times New Roman" w:cs="Times New Roman"/>
          <w:lang w:eastAsia="en-US"/>
        </w:rPr>
        <w:t xml:space="preserve"> администрации Цветниковского сельсовета Здвинского района Новосибирской области</w:t>
      </w:r>
      <w:r w:rsidRPr="008E16A1">
        <w:rPr>
          <w:rFonts w:ascii="Times New Roman" w:eastAsia="Calibri" w:hAnsi="Times New Roman" w:cs="Times New Roman"/>
          <w:b/>
          <w:lang w:eastAsia="en-US"/>
        </w:rPr>
        <w:t>, характеристика проблем, на решение которых направлена Программа</w:t>
      </w:r>
    </w:p>
    <w:p w:rsidR="008E16A1" w:rsidRPr="008E16A1" w:rsidRDefault="008E16A1" w:rsidP="008E16A1">
      <w:pPr>
        <w:ind w:firstLine="708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Объектами при осуществлении вида муниципального контроля являются:</w:t>
      </w:r>
    </w:p>
    <w:p w:rsidR="008E16A1" w:rsidRPr="008E16A1" w:rsidRDefault="008E16A1" w:rsidP="008E16A1">
      <w:pPr>
        <w:pStyle w:val="consplusnormal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E16A1">
        <w:rPr>
          <w:sz w:val="22"/>
          <w:szCs w:val="22"/>
        </w:rPr>
        <w:t xml:space="preserve"> 1) деятельность контролируемых лиц в сфере лесного хозяйства;</w:t>
      </w:r>
    </w:p>
    <w:p w:rsidR="008E16A1" w:rsidRPr="008E16A1" w:rsidRDefault="008E16A1" w:rsidP="008E16A1">
      <w:pPr>
        <w:ind w:firstLine="709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2)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</w:t>
      </w:r>
      <w:r w:rsidRPr="008E16A1">
        <w:rPr>
          <w:rFonts w:ascii="Times New Roman" w:hAnsi="Times New Roman" w:cs="Times New Roman"/>
        </w:rPr>
        <w:lastRenderedPageBreak/>
        <w:t>средства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8E16A1" w:rsidRPr="008E16A1" w:rsidRDefault="008E16A1" w:rsidP="008E16A1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Контролируемыми лицами при осуществлении муниципального контроля являются физические и юридические лицами.</w:t>
      </w: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 xml:space="preserve">Главной задачей 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1"/>
        </w:rPr>
      </w:pPr>
      <w:r w:rsidRPr="008E16A1">
        <w:rPr>
          <w:rFonts w:ascii="Times New Roman" w:hAnsi="Times New Roman" w:cs="Times New Roman"/>
          <w:spacing w:val="1"/>
        </w:rPr>
        <w:t>В 2022 году в рамках муниципального контроля  контрольных мероприятий не проводились, ввиду отсутствия утвержденного плана проверок и отсутствие основания для внеплановых проверок, а так же отсутствия данного вида деятельности на территории поселения.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Fonts w:ascii="Times New Roman" w:hAnsi="Times New Roman" w:cs="Times New Roman"/>
          <w:spacing w:val="1"/>
        </w:rPr>
        <w:t xml:space="preserve">   </w:t>
      </w:r>
      <w:r w:rsidRPr="008E16A1">
        <w:rPr>
          <w:rStyle w:val="af6"/>
          <w:rFonts w:ascii="Times New Roman" w:hAnsi="Times New Roman" w:cs="Times New Roman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 администрацией осуществлялись мероприятия по профилактике таких нарушений в соответствии с программой по профилактике нарушений в 2022 году. 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>В частности, в 2022 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вручение раздаточного материала.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8E16A1">
        <w:rPr>
          <w:rFonts w:ascii="Times New Roman" w:hAnsi="Times New Roman" w:cs="Times New Roman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лесного контроля  на территории муниципального образования на 2022 год не утверждался. 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hAnsi="Times New Roman" w:cs="Times New Roman"/>
          <w:spacing w:val="1"/>
        </w:rPr>
        <w:t>Проведённая  администрацией в 2022 году работа</w:t>
      </w:r>
      <w:r w:rsidRPr="008E16A1">
        <w:rPr>
          <w:rFonts w:ascii="Times New Roman" w:eastAsia="Calibri" w:hAnsi="Times New Roman" w:cs="Times New Roman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8E16A1" w:rsidRPr="008E16A1" w:rsidRDefault="008E16A1" w:rsidP="008E16A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Так, в 2021 году было выявлено 0 нарушений, в 2022 - 0 нарушений.</w:t>
      </w:r>
    </w:p>
    <w:p w:rsidR="008E16A1" w:rsidRPr="008E16A1" w:rsidRDefault="008E16A1" w:rsidP="008E16A1">
      <w:pPr>
        <w:jc w:val="both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E16A1">
        <w:rPr>
          <w:rFonts w:ascii="Times New Roman" w:eastAsia="Calibri" w:hAnsi="Times New Roman" w:cs="Times New Roman"/>
          <w:b/>
          <w:lang w:val="en-US" w:eastAsia="en-US"/>
        </w:rPr>
        <w:t>II</w:t>
      </w:r>
      <w:r w:rsidRPr="008E16A1">
        <w:rPr>
          <w:rFonts w:ascii="Times New Roman" w:eastAsia="Calibri" w:hAnsi="Times New Roman" w:cs="Times New Roman"/>
          <w:b/>
          <w:lang w:eastAsia="en-US"/>
        </w:rPr>
        <w:t>.</w:t>
      </w:r>
      <w:r w:rsidRPr="008E16A1">
        <w:rPr>
          <w:rFonts w:ascii="Times New Roman" w:hAnsi="Times New Roman" w:cs="Times New Roman"/>
          <w:b/>
        </w:rPr>
        <w:t xml:space="preserve"> </w:t>
      </w:r>
      <w:r w:rsidRPr="008E16A1">
        <w:rPr>
          <w:rFonts w:ascii="Times New Roman" w:eastAsia="Calibri" w:hAnsi="Times New Roman" w:cs="Times New Roman"/>
          <w:b/>
          <w:lang w:eastAsia="en-US"/>
        </w:rPr>
        <w:t>Цели и задачи реализации Программы</w:t>
      </w:r>
    </w:p>
    <w:p w:rsidR="008E16A1" w:rsidRPr="008E16A1" w:rsidRDefault="008E16A1" w:rsidP="008E16A1">
      <w:pPr>
        <w:ind w:firstLine="709"/>
        <w:jc w:val="center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1. Целями реализации Программы являются: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предупреждение нарушений обязательных требований в сфере лесного хозяйства;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повышение прозрачности системы контрольно-надзорной деятельности.</w:t>
      </w:r>
    </w:p>
    <w:p w:rsidR="008E16A1" w:rsidRPr="008E16A1" w:rsidRDefault="008E16A1" w:rsidP="008E16A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>2. Задачами реализации Программы являются: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оценка возможной угрозы причинения, либо причинения вреда (ущерба) здоровью, выработка и реализация профилактических мер, способствующих ее снижению;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</w:rPr>
      </w:pPr>
      <w:r w:rsidRPr="008E16A1">
        <w:rPr>
          <w:rFonts w:ascii="Times New Roman" w:eastAsia="Calibri" w:hAnsi="Times New Roman" w:cs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  <w:highlight w:val="green"/>
        </w:rPr>
      </w:pP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  <w:bCs/>
        </w:rPr>
      </w:pPr>
      <w:r w:rsidRPr="008E16A1">
        <w:rPr>
          <w:rFonts w:ascii="Times New Roman" w:hAnsi="Times New Roman" w:cs="Times New Roman"/>
          <w:b/>
          <w:bCs/>
        </w:rPr>
        <w:t>III. Перечень профилактических мероприятий, сроки</w:t>
      </w:r>
    </w:p>
    <w:p w:rsidR="008E16A1" w:rsidRPr="008E16A1" w:rsidRDefault="008E16A1" w:rsidP="008E16A1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8E16A1">
        <w:rPr>
          <w:rFonts w:ascii="Times New Roman" w:hAnsi="Times New Roman" w:cs="Times New Roman"/>
          <w:b/>
          <w:bCs/>
        </w:rPr>
        <w:t>(периодичность) их проведения</w:t>
      </w:r>
    </w:p>
    <w:p w:rsidR="008E16A1" w:rsidRPr="008E16A1" w:rsidRDefault="008E16A1" w:rsidP="008E16A1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1. В соответствии с Положением о  муниципальном лесном контроле, утвержденном решением Совета депутатов, проводятся следующие профилактические мероприятия: 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а) информирование;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 xml:space="preserve">б) обобщение правоприменительной практики; 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в) объявление предостережения;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lastRenderedPageBreak/>
        <w:t>г) консультирование;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д) профилактический визит.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  <w:r w:rsidRPr="008E16A1">
        <w:rPr>
          <w:rFonts w:ascii="Times New Roman" w:hAnsi="Times New Roman" w:cs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E16A1" w:rsidRPr="008E16A1" w:rsidRDefault="008E16A1" w:rsidP="008E16A1">
      <w:pPr>
        <w:ind w:firstLine="567"/>
        <w:jc w:val="both"/>
        <w:rPr>
          <w:rFonts w:ascii="Times New Roman" w:hAnsi="Times New Roman" w:cs="Times New Roman"/>
        </w:rPr>
      </w:pPr>
    </w:p>
    <w:p w:rsidR="008E16A1" w:rsidRPr="008E16A1" w:rsidRDefault="008E16A1" w:rsidP="008E16A1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E16A1">
        <w:rPr>
          <w:rFonts w:ascii="Times New Roman" w:eastAsia="Calibri" w:hAnsi="Times New Roman" w:cs="Times New Roman"/>
          <w:b/>
          <w:lang w:eastAsia="en-US"/>
        </w:rPr>
        <w:t>IV. Показатели результативности и эффективности Программы</w:t>
      </w:r>
    </w:p>
    <w:p w:rsidR="008E16A1" w:rsidRPr="008E16A1" w:rsidRDefault="008E16A1" w:rsidP="008E16A1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8E16A1" w:rsidRPr="008E16A1" w:rsidRDefault="008E16A1" w:rsidP="008E16A1">
      <w:pPr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E16A1" w:rsidRPr="008E16A1" w:rsidRDefault="008E16A1" w:rsidP="008E16A1">
      <w:pPr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100 %.</w:t>
      </w:r>
    </w:p>
    <w:p w:rsidR="008E16A1" w:rsidRPr="008E16A1" w:rsidRDefault="008E16A1" w:rsidP="008E16A1">
      <w:pPr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E16A1" w:rsidRPr="008E16A1" w:rsidRDefault="008E16A1" w:rsidP="008E16A1">
      <w:pPr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>б) доля профилактических мероприятий в объеме контрольных мероприятий - 100 %.</w:t>
      </w:r>
    </w:p>
    <w:p w:rsidR="008E16A1" w:rsidRPr="008E16A1" w:rsidRDefault="008E16A1" w:rsidP="008E16A1">
      <w:pPr>
        <w:ind w:firstLine="709"/>
        <w:jc w:val="both"/>
        <w:rPr>
          <w:rStyle w:val="af6"/>
          <w:rFonts w:ascii="Times New Roman" w:hAnsi="Times New Roman" w:cs="Times New Roman"/>
          <w:i w:val="0"/>
        </w:rPr>
      </w:pPr>
      <w:r w:rsidRPr="008E16A1">
        <w:rPr>
          <w:rStyle w:val="af6"/>
          <w:rFonts w:ascii="Times New Roman" w:hAnsi="Times New Roman" w:cs="Times New Roman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E16A1" w:rsidRPr="008E16A1" w:rsidRDefault="008E16A1" w:rsidP="008E16A1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E16A1">
        <w:rPr>
          <w:rFonts w:ascii="Times New Roman" w:eastAsia="Calibri" w:hAnsi="Times New Roman" w:cs="Times New Roman"/>
          <w:lang w:eastAsia="en-US"/>
        </w:rPr>
        <w:t xml:space="preserve">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E16A1" w:rsidRPr="008E16A1" w:rsidRDefault="008E16A1" w:rsidP="008E16A1">
      <w:pPr>
        <w:jc w:val="right"/>
        <w:rPr>
          <w:rFonts w:ascii="Times New Roman" w:hAnsi="Times New Roman" w:cs="Times New Roman"/>
          <w:bCs/>
        </w:rPr>
      </w:pPr>
    </w:p>
    <w:p w:rsidR="008E16A1" w:rsidRPr="008E16A1" w:rsidRDefault="008E16A1" w:rsidP="008E16A1">
      <w:pPr>
        <w:jc w:val="right"/>
        <w:rPr>
          <w:rFonts w:ascii="Times New Roman" w:hAnsi="Times New Roman" w:cs="Times New Roman"/>
          <w:bCs/>
        </w:rPr>
      </w:pPr>
    </w:p>
    <w:p w:rsidR="008E16A1" w:rsidRPr="008E16A1" w:rsidRDefault="008E16A1" w:rsidP="008E16A1">
      <w:pPr>
        <w:jc w:val="right"/>
        <w:rPr>
          <w:rFonts w:ascii="Times New Roman" w:hAnsi="Times New Roman" w:cs="Times New Roman"/>
          <w:bCs/>
        </w:rPr>
      </w:pPr>
    </w:p>
    <w:p w:rsidR="008E16A1" w:rsidRPr="008E16A1" w:rsidRDefault="008E16A1" w:rsidP="008E16A1">
      <w:pPr>
        <w:jc w:val="right"/>
        <w:rPr>
          <w:rFonts w:ascii="Times New Roman" w:hAnsi="Times New Roman" w:cs="Times New Roman"/>
          <w:bCs/>
        </w:rPr>
      </w:pPr>
    </w:p>
    <w:p w:rsidR="008E16A1" w:rsidRPr="008E16A1" w:rsidRDefault="008E16A1" w:rsidP="008E16A1">
      <w:pPr>
        <w:jc w:val="right"/>
        <w:rPr>
          <w:rFonts w:ascii="Times New Roman" w:hAnsi="Times New Roman" w:cs="Times New Roman"/>
          <w:bCs/>
        </w:rPr>
      </w:pPr>
    </w:p>
    <w:p w:rsidR="008E16A1" w:rsidRPr="008E16A1" w:rsidRDefault="008E16A1" w:rsidP="008E16A1">
      <w:pPr>
        <w:jc w:val="right"/>
        <w:rPr>
          <w:rFonts w:ascii="Times New Roman" w:hAnsi="Times New Roman" w:cs="Times New Roman"/>
          <w:bCs/>
        </w:rPr>
      </w:pPr>
    </w:p>
    <w:p w:rsidR="008E16A1" w:rsidRPr="008E16A1" w:rsidRDefault="008E16A1" w:rsidP="008E16A1">
      <w:pPr>
        <w:jc w:val="right"/>
        <w:rPr>
          <w:rFonts w:ascii="Times New Roman" w:hAnsi="Times New Roman" w:cs="Times New Roman"/>
          <w:bCs/>
        </w:rPr>
      </w:pPr>
      <w:r w:rsidRPr="008E16A1">
        <w:rPr>
          <w:rFonts w:ascii="Times New Roman" w:hAnsi="Times New Roman" w:cs="Times New Roman"/>
          <w:bCs/>
        </w:rPr>
        <w:t>Приложение к Программе</w:t>
      </w:r>
    </w:p>
    <w:p w:rsidR="008E16A1" w:rsidRPr="008E16A1" w:rsidRDefault="008E16A1" w:rsidP="008E16A1">
      <w:pPr>
        <w:rPr>
          <w:rFonts w:ascii="Times New Roman" w:hAnsi="Times New Roman" w:cs="Times New Roman"/>
          <w:b/>
          <w:bCs/>
        </w:rPr>
      </w:pP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  <w:bCs/>
        </w:rPr>
      </w:pPr>
      <w:r w:rsidRPr="008E16A1">
        <w:rPr>
          <w:rFonts w:ascii="Times New Roman" w:hAnsi="Times New Roman" w:cs="Times New Roman"/>
          <w:b/>
          <w:bCs/>
        </w:rPr>
        <w:t xml:space="preserve">Перечень профилактических мероприятий, </w:t>
      </w:r>
    </w:p>
    <w:p w:rsidR="008E16A1" w:rsidRPr="008E16A1" w:rsidRDefault="008E16A1" w:rsidP="008E16A1">
      <w:pPr>
        <w:jc w:val="center"/>
        <w:rPr>
          <w:rFonts w:ascii="Times New Roman" w:hAnsi="Times New Roman" w:cs="Times New Roman"/>
          <w:b/>
          <w:bCs/>
        </w:rPr>
      </w:pPr>
      <w:r w:rsidRPr="008E16A1">
        <w:rPr>
          <w:rFonts w:ascii="Times New Roman" w:hAnsi="Times New Roman" w:cs="Times New Roman"/>
          <w:b/>
          <w:bCs/>
        </w:rPr>
        <w:t>сроки (периодичность) их проведения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8E16A1" w:rsidRPr="008E16A1" w:rsidTr="00D059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E16A1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8E16A1" w:rsidRPr="008E16A1" w:rsidRDefault="008E16A1" w:rsidP="00D059E8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E16A1">
              <w:rPr>
                <w:rFonts w:ascii="Times New Roman" w:hAnsi="Times New Roman" w:cs="Times New Roman"/>
                <w:b/>
              </w:rPr>
              <w:t xml:space="preserve">Подразделение и (или) </w:t>
            </w:r>
            <w:r w:rsidRPr="008E16A1">
              <w:rPr>
                <w:rFonts w:ascii="Times New Roman" w:hAnsi="Times New Roman" w:cs="Times New Roman"/>
                <w:b/>
              </w:rPr>
              <w:lastRenderedPageBreak/>
              <w:t>должностные лица местной администрации, ответственные за реализацию мероприятия</w:t>
            </w:r>
          </w:p>
          <w:p w:rsidR="008E16A1" w:rsidRPr="008E16A1" w:rsidRDefault="008E16A1" w:rsidP="00D059E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6A1" w:rsidRPr="008E16A1" w:rsidRDefault="008E16A1" w:rsidP="00D059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Сроки </w:t>
            </w:r>
            <w:r w:rsidRPr="008E16A1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(периодичность) их проведения</w:t>
            </w:r>
          </w:p>
        </w:tc>
      </w:tr>
      <w:tr w:rsidR="008E16A1" w:rsidRPr="008E16A1" w:rsidTr="00D059E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lastRenderedPageBreak/>
              <w:t>1.</w:t>
            </w:r>
          </w:p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 xml:space="preserve">Администрация Цветниковского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16A1" w:rsidRPr="008E16A1" w:rsidTr="00D059E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Публикация на сайте руководств по соблюдению обязательных требований в сфере лесного контроля территорий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 xml:space="preserve"> 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8E16A1" w:rsidRPr="008E16A1" w:rsidTr="00D059E8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1.4 Положения о виде контроля</w:t>
            </w:r>
          </w:p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8E16A1" w:rsidRPr="008E16A1" w:rsidTr="00D059E8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Обобщение и анализ правоприменительной практики контрольно-надзорной деятельности в сфере лесного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8E16A1">
              <w:rPr>
                <w:rFonts w:ascii="Times New Roman" w:hAnsi="Times New Roman" w:cs="Times New Roman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8E16A1" w:rsidRPr="008E16A1" w:rsidTr="00D059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 xml:space="preserve">Объявление предостережений контролируемым лицам для целей принятия мер по обеспечению соблюдения </w:t>
            </w:r>
            <w:r w:rsidRPr="008E16A1">
              <w:rPr>
                <w:rFonts w:ascii="Times New Roman" w:eastAsia="Calibri" w:hAnsi="Times New Roman" w:cs="Times New Roman"/>
              </w:rPr>
              <w:lastRenderedPageBreak/>
              <w:t>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lastRenderedPageBreak/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 xml:space="preserve">В течение года (при наличии </w:t>
            </w:r>
            <w:r w:rsidRPr="008E16A1">
              <w:rPr>
                <w:rFonts w:ascii="Times New Roman" w:eastAsia="Calibri" w:hAnsi="Times New Roman" w:cs="Times New Roman"/>
              </w:rPr>
              <w:lastRenderedPageBreak/>
              <w:t>оснований)</w:t>
            </w:r>
          </w:p>
          <w:p w:rsidR="008E16A1" w:rsidRPr="008E16A1" w:rsidRDefault="008E16A1" w:rsidP="00D059E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16A1" w:rsidRPr="008E16A1" w:rsidTr="00D059E8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Проведение должностными лицами администрации консультаций по вопросам:</w:t>
            </w:r>
          </w:p>
          <w:p w:rsidR="008E16A1" w:rsidRPr="008E16A1" w:rsidRDefault="008E16A1" w:rsidP="00D059E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6A1">
              <w:rPr>
                <w:rFonts w:ascii="Times New Roman" w:hAnsi="Times New Roman" w:cs="Times New Roman"/>
                <w:sz w:val="22"/>
                <w:szCs w:val="22"/>
              </w:rPr>
              <w:t>1) порядка проведения контрольных мероприятий;</w:t>
            </w:r>
          </w:p>
          <w:p w:rsidR="008E16A1" w:rsidRPr="008E16A1" w:rsidRDefault="008E16A1" w:rsidP="00D059E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6A1">
              <w:rPr>
                <w:rFonts w:ascii="Times New Roman" w:hAnsi="Times New Roman" w:cs="Times New Roman"/>
                <w:sz w:val="22"/>
                <w:szCs w:val="22"/>
              </w:rPr>
              <w:t>2) периодичности проведения контрольных мероприятий;</w:t>
            </w:r>
          </w:p>
          <w:p w:rsidR="008E16A1" w:rsidRPr="008E16A1" w:rsidRDefault="008E16A1" w:rsidP="00D059E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6A1">
              <w:rPr>
                <w:rFonts w:ascii="Times New Roman" w:hAnsi="Times New Roman" w:cs="Times New Roman"/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:rsidR="008E16A1" w:rsidRPr="008E16A1" w:rsidRDefault="008E16A1" w:rsidP="00D059E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E16A1">
              <w:rPr>
                <w:rFonts w:ascii="Times New Roman" w:hAnsi="Times New Roman" w:cs="Times New Roman"/>
                <w:sz w:val="22"/>
                <w:szCs w:val="22"/>
              </w:rPr>
              <w:t>4) порядка обжалования решений Контрольного органа.</w:t>
            </w:r>
          </w:p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8E16A1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1" w:history="1">
              <w:r w:rsidRPr="008E16A1">
                <w:rPr>
                  <w:rFonts w:ascii="Times New Roman" w:hAnsi="Times New Roman" w:cs="Times New Roman"/>
                </w:rPr>
                <w:t>законом</w:t>
              </w:r>
            </w:hyperlink>
            <w:r w:rsidRPr="008E16A1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8E16A1" w:rsidRPr="008E16A1" w:rsidTr="00D059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</w:t>
            </w:r>
            <w:r w:rsidRPr="008E16A1">
              <w:rPr>
                <w:rFonts w:ascii="Times New Roman" w:eastAsia="Calibri" w:hAnsi="Times New Roman" w:cs="Times New Roman"/>
              </w:rPr>
              <w:lastRenderedPageBreak/>
              <w:t>исходя из его отнесения к соответствующей категории риска.</w:t>
            </w:r>
          </w:p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Обязательные профилактические визиты проводятся для лиц, указанных в пункте 3.4.2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lastRenderedPageBreak/>
              <w:t>Администрация Цветниковского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A1" w:rsidRPr="008E16A1" w:rsidRDefault="008E16A1" w:rsidP="00D059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8E16A1" w:rsidRPr="008E16A1" w:rsidRDefault="008E16A1" w:rsidP="00D059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E16A1">
              <w:rPr>
                <w:rFonts w:ascii="Times New Roman" w:eastAsia="Calibri" w:hAnsi="Times New Roman" w:cs="Times New Roman"/>
              </w:rPr>
              <w:t>Обязательные профилактические визиты проводятся один раз в квартал.</w:t>
            </w:r>
          </w:p>
        </w:tc>
      </w:tr>
    </w:tbl>
    <w:p w:rsidR="008E16A1" w:rsidRPr="008E16A1" w:rsidRDefault="008E16A1" w:rsidP="008E16A1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BF1D8A" w:rsidRPr="008E16A1" w:rsidRDefault="00BF1D8A" w:rsidP="00BF1D8A">
      <w:pPr>
        <w:rPr>
          <w:rFonts w:ascii="Times New Roman" w:hAnsi="Times New Roman" w:cs="Times New Roman"/>
        </w:rPr>
      </w:pPr>
    </w:p>
    <w:p w:rsidR="00F9759F" w:rsidRPr="008E16A1" w:rsidRDefault="00F9759F" w:rsidP="00F975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CE2" w:rsidRPr="008E16A1" w:rsidRDefault="00357CE2" w:rsidP="00357CE2">
      <w:pPr>
        <w:spacing w:after="0"/>
        <w:rPr>
          <w:rFonts w:ascii="Times New Roman" w:hAnsi="Times New Roman" w:cs="Times New Roman"/>
          <w:color w:val="FF0000"/>
        </w:rPr>
      </w:pPr>
    </w:p>
    <w:p w:rsidR="00357CE2" w:rsidRPr="008E16A1" w:rsidRDefault="00357CE2" w:rsidP="00357CE2">
      <w:pPr>
        <w:pStyle w:val="1"/>
        <w:spacing w:line="276" w:lineRule="auto"/>
        <w:jc w:val="center"/>
        <w:rPr>
          <w:sz w:val="22"/>
          <w:szCs w:val="22"/>
        </w:rPr>
      </w:pPr>
      <w:r w:rsidRPr="008E16A1">
        <w:rPr>
          <w:color w:val="FF0000"/>
          <w:sz w:val="22"/>
          <w:szCs w:val="22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0" w:name="_Toc342483418"/>
      <w:r w:rsidRPr="008E16A1">
        <w:rPr>
          <w:sz w:val="22"/>
          <w:szCs w:val="22"/>
        </w:rPr>
        <w:t xml:space="preserve"> </w:t>
      </w:r>
    </w:p>
    <w:bookmarkEnd w:id="0"/>
    <w:p w:rsidR="00357CE2" w:rsidRPr="008E16A1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57CE2" w:rsidRPr="008E16A1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57CE2" w:rsidRPr="008E16A1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357CE2" w:rsidRPr="008E16A1" w:rsidTr="00F9759F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8E16A1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>Учредители:</w:t>
            </w:r>
          </w:p>
          <w:p w:rsidR="00357CE2" w:rsidRPr="008E16A1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>Совет депутатов</w:t>
            </w:r>
          </w:p>
          <w:p w:rsidR="00357CE2" w:rsidRPr="008E16A1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>Цветниковского сельсовета,</w:t>
            </w:r>
          </w:p>
          <w:p w:rsidR="00357CE2" w:rsidRPr="008E16A1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>администрация</w:t>
            </w:r>
          </w:p>
          <w:p w:rsidR="00357CE2" w:rsidRPr="008E16A1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8E16A1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>Адрес редакции:</w:t>
            </w:r>
          </w:p>
          <w:p w:rsidR="00357CE2" w:rsidRPr="008E16A1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 xml:space="preserve">632959, Новосибирская область, </w:t>
            </w:r>
          </w:p>
          <w:p w:rsidR="00357CE2" w:rsidRPr="008E16A1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>с. Цветники,</w:t>
            </w:r>
          </w:p>
          <w:p w:rsidR="00357CE2" w:rsidRPr="008E16A1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8E16A1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 xml:space="preserve">Главный </w:t>
            </w:r>
          </w:p>
          <w:p w:rsidR="00357CE2" w:rsidRPr="008E16A1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>редактор</w:t>
            </w:r>
          </w:p>
          <w:p w:rsidR="00357CE2" w:rsidRPr="008E16A1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8E16A1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>Телефон/факс</w:t>
            </w:r>
          </w:p>
          <w:p w:rsidR="00357CE2" w:rsidRPr="008E16A1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>редакции:</w:t>
            </w:r>
          </w:p>
          <w:p w:rsidR="00357CE2" w:rsidRPr="008E16A1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8E16A1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>Отпечатано в администрации</w:t>
            </w:r>
          </w:p>
          <w:p w:rsidR="00357CE2" w:rsidRPr="008E16A1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>Цветниковского сельсовета</w:t>
            </w:r>
          </w:p>
          <w:p w:rsidR="00357CE2" w:rsidRPr="008E16A1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7CE2" w:rsidRPr="008E16A1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16A1">
              <w:rPr>
                <w:rFonts w:ascii="Times New Roman" w:hAnsi="Times New Roman" w:cs="Times New Roman"/>
              </w:rPr>
              <w:t>Тираж 50                Бесплатно</w:t>
            </w:r>
          </w:p>
          <w:p w:rsidR="00357CE2" w:rsidRPr="008E16A1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CE2" w:rsidRPr="008E16A1" w:rsidRDefault="00357CE2" w:rsidP="00357CE2">
      <w:pPr>
        <w:rPr>
          <w:rFonts w:ascii="Times New Roman" w:hAnsi="Times New Roman" w:cs="Times New Roman"/>
        </w:rPr>
      </w:pPr>
    </w:p>
    <w:p w:rsidR="00B84BB1" w:rsidRPr="008E16A1" w:rsidRDefault="00B84BB1">
      <w:pPr>
        <w:rPr>
          <w:rFonts w:ascii="Times New Roman" w:hAnsi="Times New Roman" w:cs="Times New Roman"/>
        </w:rPr>
      </w:pPr>
    </w:p>
    <w:sectPr w:rsidR="00B84BB1" w:rsidRPr="008E16A1" w:rsidSect="00F9759F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8DB" w:rsidRDefault="003F28DB" w:rsidP="003D0E21">
      <w:pPr>
        <w:spacing w:after="0" w:line="240" w:lineRule="auto"/>
      </w:pPr>
      <w:r>
        <w:separator/>
      </w:r>
    </w:p>
  </w:endnote>
  <w:endnote w:type="continuationSeparator" w:id="1">
    <w:p w:rsidR="003F28DB" w:rsidRDefault="003F28DB" w:rsidP="003D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8DB" w:rsidRDefault="003F28DB" w:rsidP="003D0E21">
      <w:pPr>
        <w:spacing w:after="0" w:line="240" w:lineRule="auto"/>
      </w:pPr>
      <w:r>
        <w:separator/>
      </w:r>
    </w:p>
  </w:footnote>
  <w:footnote w:type="continuationSeparator" w:id="1">
    <w:p w:rsidR="003F28DB" w:rsidRDefault="003F28DB" w:rsidP="003D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9F" w:rsidRDefault="00F9759F" w:rsidP="00F9759F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8D6"/>
    <w:multiLevelType w:val="hybridMultilevel"/>
    <w:tmpl w:val="0674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04D5D"/>
    <w:multiLevelType w:val="hybridMultilevel"/>
    <w:tmpl w:val="80CA28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258C3"/>
    <w:multiLevelType w:val="hybridMultilevel"/>
    <w:tmpl w:val="3AE859F0"/>
    <w:lvl w:ilvl="0" w:tplc="E5B297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64383F"/>
    <w:multiLevelType w:val="hybridMultilevel"/>
    <w:tmpl w:val="697664EA"/>
    <w:lvl w:ilvl="0" w:tplc="E68ACDB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2D17A5"/>
    <w:multiLevelType w:val="hybridMultilevel"/>
    <w:tmpl w:val="5F083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B2613"/>
    <w:multiLevelType w:val="hybridMultilevel"/>
    <w:tmpl w:val="CA243BC2"/>
    <w:lvl w:ilvl="0" w:tplc="E7F8A7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22A4A"/>
    <w:multiLevelType w:val="hybridMultilevel"/>
    <w:tmpl w:val="F91A19DA"/>
    <w:lvl w:ilvl="0" w:tplc="A82C47EE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CE2"/>
    <w:rsid w:val="00091378"/>
    <w:rsid w:val="001619DB"/>
    <w:rsid w:val="002E5229"/>
    <w:rsid w:val="00357CE2"/>
    <w:rsid w:val="003D0E21"/>
    <w:rsid w:val="003D42B6"/>
    <w:rsid w:val="003F28DB"/>
    <w:rsid w:val="005C0025"/>
    <w:rsid w:val="005E31F3"/>
    <w:rsid w:val="00673120"/>
    <w:rsid w:val="00674F06"/>
    <w:rsid w:val="00675AB2"/>
    <w:rsid w:val="00694C0C"/>
    <w:rsid w:val="0072782C"/>
    <w:rsid w:val="007A3FE7"/>
    <w:rsid w:val="007F0C7D"/>
    <w:rsid w:val="00841393"/>
    <w:rsid w:val="008B2EA7"/>
    <w:rsid w:val="008C49F7"/>
    <w:rsid w:val="008E16A1"/>
    <w:rsid w:val="009751A3"/>
    <w:rsid w:val="00B3449D"/>
    <w:rsid w:val="00B77BCA"/>
    <w:rsid w:val="00B84BB1"/>
    <w:rsid w:val="00BC2C01"/>
    <w:rsid w:val="00BF1D8A"/>
    <w:rsid w:val="00C11481"/>
    <w:rsid w:val="00E50671"/>
    <w:rsid w:val="00F9759F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21"/>
  </w:style>
  <w:style w:type="paragraph" w:styleId="1">
    <w:name w:val="heading 1"/>
    <w:basedOn w:val="a"/>
    <w:next w:val="a"/>
    <w:link w:val="10"/>
    <w:qFormat/>
    <w:rsid w:val="00357CE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CE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35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CE2"/>
  </w:style>
  <w:style w:type="paragraph" w:styleId="a5">
    <w:name w:val="Normal (Web)"/>
    <w:basedOn w:val="a"/>
    <w:uiPriority w:val="99"/>
    <w:unhideWhenUsed/>
    <w:rsid w:val="0035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357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57CE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57C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57CE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57CE2"/>
  </w:style>
  <w:style w:type="table" w:customStyle="1" w:styleId="TableNormal">
    <w:name w:val="Table Normal"/>
    <w:uiPriority w:val="2"/>
    <w:semiHidden/>
    <w:unhideWhenUsed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Heading3">
    <w:name w:val="Heading 3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57CE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57CE2"/>
    <w:rPr>
      <w:rFonts w:ascii="Tahoma" w:eastAsia="Calibri" w:hAnsi="Tahoma" w:cs="Tahoma"/>
      <w:sz w:val="16"/>
      <w:szCs w:val="16"/>
      <w:lang w:val="en-US" w:eastAsia="en-US"/>
    </w:rPr>
  </w:style>
  <w:style w:type="paragraph" w:styleId="ab">
    <w:name w:val="No Spacing"/>
    <w:uiPriority w:val="1"/>
    <w:qFormat/>
    <w:rsid w:val="00357C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Hyperlink"/>
    <w:basedOn w:val="a0"/>
    <w:uiPriority w:val="99"/>
    <w:rsid w:val="00357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7CE2"/>
  </w:style>
  <w:style w:type="character" w:customStyle="1" w:styleId="T14">
    <w:name w:val="T14"/>
    <w:hidden/>
    <w:rsid w:val="00357CE2"/>
  </w:style>
  <w:style w:type="character" w:customStyle="1" w:styleId="FontStyle17">
    <w:name w:val="Font Style17"/>
    <w:basedOn w:val="a0"/>
    <w:rsid w:val="00357CE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rsid w:val="00357CE2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12">
    <w:name w:val="Без интервала1"/>
    <w:rsid w:val="00357CE2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uiPriority w:val="59"/>
    <w:rsid w:val="00357C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8B2EA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B2EA7"/>
    <w:rPr>
      <w:rFonts w:ascii="Times New Roman" w:hAnsi="Times New Roman" w:cs="Times New Roman"/>
      <w:sz w:val="26"/>
      <w:szCs w:val="26"/>
    </w:rPr>
  </w:style>
  <w:style w:type="character" w:styleId="ae">
    <w:name w:val="Strong"/>
    <w:uiPriority w:val="22"/>
    <w:qFormat/>
    <w:rsid w:val="008B2EA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2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A3FE7"/>
    <w:rPr>
      <w:rFonts w:ascii="Arial" w:eastAsia="Times New Roman" w:hAnsi="Arial" w:cs="Arial"/>
      <w:sz w:val="20"/>
      <w:szCs w:val="20"/>
    </w:rPr>
  </w:style>
  <w:style w:type="paragraph" w:customStyle="1" w:styleId="af">
    <w:name w:val="Восьмой"/>
    <w:rsid w:val="007A3FE7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af0">
    <w:name w:val="Хения"/>
    <w:basedOn w:val="a"/>
    <w:rsid w:val="007A3FE7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i/>
      <w:iCs/>
      <w:sz w:val="36"/>
      <w:szCs w:val="36"/>
    </w:rPr>
  </w:style>
  <w:style w:type="paragraph" w:customStyle="1" w:styleId="alsta">
    <w:name w:val="alsta"/>
    <w:basedOn w:val="a"/>
    <w:rsid w:val="005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stc">
    <w:name w:val="alstc"/>
    <w:basedOn w:val="a"/>
    <w:rsid w:val="005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5C0025"/>
    <w:rPr>
      <w:b/>
      <w:b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0025"/>
    <w:pPr>
      <w:widowControl w:val="0"/>
      <w:shd w:val="clear" w:color="auto" w:fill="FFFFFF"/>
      <w:spacing w:before="360" w:after="120" w:line="317" w:lineRule="exact"/>
      <w:jc w:val="center"/>
    </w:pPr>
    <w:rPr>
      <w:b/>
      <w:bCs/>
      <w:spacing w:val="3"/>
      <w:sz w:val="25"/>
      <w:szCs w:val="25"/>
    </w:rPr>
  </w:style>
  <w:style w:type="paragraph" w:styleId="af1">
    <w:name w:val="footnote text"/>
    <w:basedOn w:val="a"/>
    <w:link w:val="af2"/>
    <w:uiPriority w:val="99"/>
    <w:unhideWhenUsed/>
    <w:rsid w:val="00F975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F9759F"/>
    <w:rPr>
      <w:rFonts w:eastAsiaTheme="minorHAnsi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F9759F"/>
    <w:rPr>
      <w:vertAlign w:val="superscript"/>
    </w:rPr>
  </w:style>
  <w:style w:type="paragraph" w:customStyle="1" w:styleId="ConsPlusTitle">
    <w:name w:val="ConsPlusTitle"/>
    <w:rsid w:val="00F97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Title"/>
    <w:basedOn w:val="a"/>
    <w:link w:val="af5"/>
    <w:qFormat/>
    <w:rsid w:val="00BF1D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BF1D8A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B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B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E16A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8E16A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character" w:styleId="af6">
    <w:name w:val="Emphasis"/>
    <w:uiPriority w:val="20"/>
    <w:qFormat/>
    <w:rsid w:val="008E16A1"/>
    <w:rPr>
      <w:i/>
      <w:iCs/>
    </w:rPr>
  </w:style>
  <w:style w:type="paragraph" w:customStyle="1" w:styleId="consplusnormal1">
    <w:name w:val="consplusnormal"/>
    <w:basedOn w:val="a"/>
    <w:rsid w:val="008E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23233-15D8-4322-8752-9EABFE66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33</Pages>
  <Words>8101</Words>
  <Characters>46179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11</cp:revision>
  <dcterms:created xsi:type="dcterms:W3CDTF">2022-06-20T05:03:00Z</dcterms:created>
  <dcterms:modified xsi:type="dcterms:W3CDTF">2022-12-30T02:43:00Z</dcterms:modified>
</cp:coreProperties>
</file>