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CAC" w:rsidRPr="00697385" w:rsidRDefault="00E02CAC" w:rsidP="00697385">
      <w:pPr>
        <w:pStyle w:val="a4"/>
        <w:shd w:val="clear" w:color="auto" w:fill="auto"/>
        <w:spacing w:before="0"/>
        <w:ind w:right="40"/>
      </w:pPr>
    </w:p>
    <w:p w:rsidR="00B301A0" w:rsidRPr="00697385" w:rsidRDefault="00B301A0" w:rsidP="009C6BE4">
      <w:pPr>
        <w:pStyle w:val="a4"/>
        <w:shd w:val="clear" w:color="auto" w:fill="auto"/>
        <w:spacing w:before="0"/>
        <w:ind w:left="100" w:right="40" w:firstLine="720"/>
      </w:pPr>
    </w:p>
    <w:p w:rsidR="00E02CAC" w:rsidRPr="00697385" w:rsidRDefault="00E02CAC" w:rsidP="009C6BE4">
      <w:pPr>
        <w:pStyle w:val="a4"/>
        <w:shd w:val="clear" w:color="auto" w:fill="auto"/>
        <w:spacing w:before="0"/>
        <w:ind w:left="100" w:right="40" w:firstLine="720"/>
      </w:pPr>
    </w:p>
    <w:p w:rsidR="00B301A0" w:rsidRPr="00697385" w:rsidRDefault="001A2113" w:rsidP="00B301A0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697385">
        <w:rPr>
          <w:rFonts w:ascii="Times New Roman" w:hAnsi="Times New Roman" w:cs="Times New Roman"/>
          <w:color w:val="auto"/>
        </w:rPr>
        <w:t xml:space="preserve">Информационно-аналитический обзор обращений граждан, </w:t>
      </w:r>
    </w:p>
    <w:p w:rsidR="001A2113" w:rsidRDefault="001A2113" w:rsidP="00B301A0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697385">
        <w:rPr>
          <w:rFonts w:ascii="Times New Roman" w:hAnsi="Times New Roman" w:cs="Times New Roman"/>
          <w:color w:val="auto"/>
        </w:rPr>
        <w:t>поступивших в администрацию Цветниковского сельсовета Здвинского района Новосибирской области в 2018 года, и результаты их рассмотрения</w:t>
      </w:r>
    </w:p>
    <w:p w:rsidR="00697385" w:rsidRPr="00697385" w:rsidRDefault="00697385" w:rsidP="00697385"/>
    <w:p w:rsidR="00E5011B" w:rsidRPr="00697385" w:rsidRDefault="00E5011B" w:rsidP="00E02CAC">
      <w:pPr>
        <w:jc w:val="both"/>
        <w:rPr>
          <w:rFonts w:ascii="Times New Roman" w:hAnsi="Times New Roman" w:cs="Times New Roman"/>
        </w:rPr>
      </w:pPr>
      <w:r w:rsidRPr="00697385">
        <w:rPr>
          <w:rFonts w:ascii="Times New Roman" w:hAnsi="Times New Roman" w:cs="Times New Roman"/>
        </w:rPr>
        <w:t>Обращение гражданина – это форма реализации его конституционного права на участие в управлении государством, один из источников информирования о социально-экономическом положении различный групп населения, об их настроениях и потребностях. Современное и качественное разрешение проблем, содержащихся в обращениях, в значительной степени способствуют удовлетворению нужд и запросов граждан, снятию напряженности в обществе, повышению авторитета власти и укреплению связи с населением.</w:t>
      </w:r>
    </w:p>
    <w:p w:rsidR="00E5011B" w:rsidRPr="00697385" w:rsidRDefault="00E5011B" w:rsidP="00E02CAC">
      <w:pPr>
        <w:jc w:val="both"/>
        <w:rPr>
          <w:rFonts w:ascii="Times New Roman" w:hAnsi="Times New Roman" w:cs="Times New Roman"/>
        </w:rPr>
      </w:pPr>
      <w:r w:rsidRPr="00697385">
        <w:rPr>
          <w:rFonts w:ascii="Times New Roman" w:hAnsi="Times New Roman" w:cs="Times New Roman"/>
        </w:rPr>
        <w:t xml:space="preserve">Это является одним из приоритетных направлений деятельности администрации Цветниковского сельсовета. Необходимо отметить, что нормативно-правовая база по работе с обращениями граждан постоянно расширяется и совершенствуется. </w:t>
      </w:r>
      <w:proofErr w:type="gramStart"/>
      <w:r w:rsidRPr="00697385">
        <w:rPr>
          <w:rFonts w:ascii="Times New Roman" w:hAnsi="Times New Roman" w:cs="Times New Roman"/>
        </w:rPr>
        <w:t>Деятельность администрации Здвинского района по рассмотрению обращений граждан осуществляется в соответствии с требованиями конституции РФ, Федеральными законами: от 6 октября 2003 года № 131-ФЗ « Об общих принципах организации местного самоуправления»; от 2 мая 2006 года №59 – ФЗ «О порядке рассмотрения обращения граждан Российской Федерации»; 27 июля 2006 года № 152-ФЗ «О персональных данных»;</w:t>
      </w:r>
      <w:proofErr w:type="gramEnd"/>
      <w:r w:rsidRPr="00697385">
        <w:rPr>
          <w:rFonts w:ascii="Times New Roman" w:hAnsi="Times New Roman" w:cs="Times New Roman"/>
        </w:rPr>
        <w:t xml:space="preserve"> 27 июля 2006 № 149 – ФЗ «Об информации, информационных технологий и о защите информации» и других (</w:t>
      </w:r>
      <w:proofErr w:type="spellStart"/>
      <w:r w:rsidRPr="00697385">
        <w:rPr>
          <w:rFonts w:ascii="Times New Roman" w:hAnsi="Times New Roman" w:cs="Times New Roman"/>
        </w:rPr>
        <w:t>изм</w:t>
      </w:r>
      <w:proofErr w:type="spellEnd"/>
      <w:r w:rsidRPr="00697385">
        <w:rPr>
          <w:rFonts w:ascii="Times New Roman" w:hAnsi="Times New Roman" w:cs="Times New Roman"/>
        </w:rPr>
        <w:t>. от 02.07.2013 № 182-ФЗ).</w:t>
      </w:r>
    </w:p>
    <w:p w:rsidR="00E5011B" w:rsidRPr="00697385" w:rsidRDefault="00E5011B" w:rsidP="00E02CAC">
      <w:pPr>
        <w:jc w:val="both"/>
        <w:rPr>
          <w:rFonts w:ascii="Times New Roman" w:hAnsi="Times New Roman" w:cs="Times New Roman"/>
        </w:rPr>
      </w:pPr>
      <w:r w:rsidRPr="00697385">
        <w:rPr>
          <w:rFonts w:ascii="Times New Roman" w:hAnsi="Times New Roman" w:cs="Times New Roman"/>
        </w:rPr>
        <w:t>Во исполнение требований Федерального закона от 9 февраля 2009 года № 8 – ФЗ «Об обеспечении  доступа к информации о деятельности государственных органов и органов местного самоуправления» продолжает работать официальный сайт администрации Цветниковского сельсовета</w:t>
      </w:r>
      <w:proofErr w:type="gramStart"/>
      <w:r w:rsidRPr="00697385">
        <w:rPr>
          <w:rFonts w:ascii="Times New Roman" w:hAnsi="Times New Roman" w:cs="Times New Roman"/>
        </w:rPr>
        <w:t xml:space="preserve"> .</w:t>
      </w:r>
      <w:proofErr w:type="gramEnd"/>
      <w:r w:rsidRPr="00697385">
        <w:rPr>
          <w:rFonts w:ascii="Times New Roman" w:hAnsi="Times New Roman" w:cs="Times New Roman"/>
        </w:rPr>
        <w:t xml:space="preserve"> В соответствии со статьей 4 данного закона основными принципами доступа к информации о деятельности государственных органов и органов местного самоуправления являются: открытость и доступность информации, достоверность и своевременность ее предоставления, свобода поиска, получения, передачи и распределения, соблюдение прав граждан на неприкосновенность частной жизни, защиты их чести и деловой репутации при предоставлении информации.</w:t>
      </w:r>
    </w:p>
    <w:p w:rsidR="00E5011B" w:rsidRPr="00697385" w:rsidRDefault="00E5011B" w:rsidP="00E02CAC">
      <w:pPr>
        <w:jc w:val="both"/>
        <w:rPr>
          <w:rFonts w:ascii="Times New Roman" w:hAnsi="Times New Roman" w:cs="Times New Roman"/>
        </w:rPr>
      </w:pPr>
      <w:r w:rsidRPr="00697385">
        <w:rPr>
          <w:rFonts w:ascii="Times New Roman" w:hAnsi="Times New Roman" w:cs="Times New Roman"/>
        </w:rPr>
        <w:t>В администрации Цветниковского сельсовета  сложилась определенная положительная практика работы с письмами и устными обращениями. Вопросы работы с гражданами стоят на постоянном контроле в управлении делами администрации, которая координирует работу структурных подразделений, оказывает информационно-консультативную помощь.</w:t>
      </w:r>
    </w:p>
    <w:p w:rsidR="00E5011B" w:rsidRPr="00697385" w:rsidRDefault="00E5011B" w:rsidP="00E02CAC">
      <w:pPr>
        <w:jc w:val="both"/>
        <w:rPr>
          <w:rFonts w:ascii="Times New Roman" w:hAnsi="Times New Roman" w:cs="Times New Roman"/>
          <w:color w:val="3F4758"/>
        </w:rPr>
      </w:pPr>
      <w:r w:rsidRPr="00697385">
        <w:rPr>
          <w:rFonts w:ascii="Times New Roman" w:hAnsi="Times New Roman" w:cs="Times New Roman"/>
        </w:rPr>
        <w:t xml:space="preserve">Учет, регистрация и прохождение обращения ведется в соответствии с действующим законодательством и инструкцией по работе с документами. Налажена система работы по осуществлению </w:t>
      </w:r>
      <w:proofErr w:type="gramStart"/>
      <w:r w:rsidRPr="00697385">
        <w:rPr>
          <w:rFonts w:ascii="Times New Roman" w:hAnsi="Times New Roman" w:cs="Times New Roman"/>
        </w:rPr>
        <w:t>контроля за</w:t>
      </w:r>
      <w:proofErr w:type="gramEnd"/>
      <w:r w:rsidRPr="00697385">
        <w:rPr>
          <w:rFonts w:ascii="Times New Roman" w:hAnsi="Times New Roman" w:cs="Times New Roman"/>
        </w:rPr>
        <w:t xml:space="preserve"> соблюдением сроков рассмотрения обращения граждан, качеству письменных ответов. При их подготовке особое внимание уделяется мотивированному объяснению невозможности решить поставленные в обращении проблемы или разъяснение заявителю путей решения данной проблемы.</w:t>
      </w:r>
      <w:r w:rsidR="001A2113" w:rsidRPr="00697385">
        <w:rPr>
          <w:rFonts w:ascii="Times New Roman" w:hAnsi="Times New Roman" w:cs="Times New Roman"/>
          <w:color w:val="3F4758"/>
        </w:rPr>
        <w:t> </w:t>
      </w:r>
    </w:p>
    <w:p w:rsidR="001A2113" w:rsidRPr="00697385" w:rsidRDefault="00E5011B" w:rsidP="00E02CAC">
      <w:pPr>
        <w:pStyle w:val="a3"/>
        <w:jc w:val="center"/>
        <w:rPr>
          <w:rFonts w:cs="Times New Roman"/>
          <w:sz w:val="24"/>
          <w:szCs w:val="24"/>
        </w:rPr>
      </w:pPr>
      <w:r w:rsidRPr="00697385">
        <w:rPr>
          <w:rFonts w:cs="Times New Roman"/>
          <w:sz w:val="24"/>
          <w:szCs w:val="24"/>
        </w:rPr>
        <w:t>В 2018 году Главе Цветниковского сельсовета   поступило 8 обращений</w:t>
      </w:r>
      <w:proofErr w:type="gramStart"/>
      <w:r w:rsidRPr="00697385">
        <w:rPr>
          <w:rFonts w:cs="Times New Roman"/>
          <w:sz w:val="24"/>
          <w:szCs w:val="24"/>
        </w:rPr>
        <w:t xml:space="preserve"> </w:t>
      </w:r>
      <w:r w:rsidR="001A2113" w:rsidRPr="00697385">
        <w:rPr>
          <w:rFonts w:cs="Times New Roman"/>
          <w:sz w:val="24"/>
          <w:szCs w:val="24"/>
        </w:rPr>
        <w:t>,</w:t>
      </w:r>
      <w:proofErr w:type="gramEnd"/>
      <w:r w:rsidR="001A2113" w:rsidRPr="00697385">
        <w:rPr>
          <w:rFonts w:cs="Times New Roman"/>
          <w:sz w:val="24"/>
          <w:szCs w:val="24"/>
        </w:rPr>
        <w:t xml:space="preserve"> в том числе:</w:t>
      </w:r>
      <w:r w:rsidR="001A2113" w:rsidRPr="00697385">
        <w:rPr>
          <w:rFonts w:cs="Times New Roman"/>
          <w:sz w:val="24"/>
          <w:szCs w:val="24"/>
        </w:rPr>
        <w:br/>
      </w:r>
      <w:r w:rsidR="001356D9" w:rsidRPr="00697385">
        <w:rPr>
          <w:rFonts w:cs="Times New Roman"/>
          <w:sz w:val="24"/>
          <w:szCs w:val="24"/>
        </w:rPr>
        <w:t> письменных обращений – 3</w:t>
      </w:r>
      <w:r w:rsidR="001A2113" w:rsidRPr="00697385">
        <w:rPr>
          <w:rFonts w:cs="Times New Roman"/>
          <w:sz w:val="24"/>
          <w:szCs w:val="24"/>
        </w:rPr>
        <w:t xml:space="preserve"> (в </w:t>
      </w:r>
      <w:r w:rsidRPr="00697385">
        <w:rPr>
          <w:rFonts w:cs="Times New Roman"/>
          <w:sz w:val="24"/>
          <w:szCs w:val="24"/>
        </w:rPr>
        <w:t xml:space="preserve"> 2017</w:t>
      </w:r>
      <w:r w:rsidR="00454FF2" w:rsidRPr="00697385">
        <w:rPr>
          <w:rFonts w:cs="Times New Roman"/>
          <w:sz w:val="24"/>
          <w:szCs w:val="24"/>
        </w:rPr>
        <w:t xml:space="preserve"> – 11</w:t>
      </w:r>
      <w:r w:rsidR="001A2113" w:rsidRPr="00697385">
        <w:rPr>
          <w:rFonts w:cs="Times New Roman"/>
          <w:sz w:val="24"/>
          <w:szCs w:val="24"/>
        </w:rPr>
        <w:t xml:space="preserve"> обращений);</w:t>
      </w:r>
    </w:p>
    <w:p w:rsidR="001A2113" w:rsidRPr="00697385" w:rsidRDefault="001A2113" w:rsidP="00E02CAC">
      <w:pPr>
        <w:pStyle w:val="a3"/>
        <w:jc w:val="center"/>
        <w:rPr>
          <w:rFonts w:cs="Times New Roman"/>
          <w:sz w:val="24"/>
          <w:szCs w:val="24"/>
        </w:rPr>
      </w:pPr>
      <w:r w:rsidRPr="00697385">
        <w:rPr>
          <w:rFonts w:cs="Times New Roman"/>
          <w:sz w:val="24"/>
          <w:szCs w:val="24"/>
        </w:rPr>
        <w:t>обращен</w:t>
      </w:r>
      <w:r w:rsidR="00454FF2" w:rsidRPr="00697385">
        <w:rPr>
          <w:rFonts w:cs="Times New Roman"/>
          <w:sz w:val="24"/>
          <w:szCs w:val="24"/>
        </w:rPr>
        <w:t>ий по справочному телефону – 1(в 2017 – 2</w:t>
      </w:r>
      <w:r w:rsidRPr="00697385">
        <w:rPr>
          <w:rFonts w:cs="Times New Roman"/>
          <w:sz w:val="24"/>
          <w:szCs w:val="24"/>
        </w:rPr>
        <w:t xml:space="preserve"> обращений);</w:t>
      </w:r>
    </w:p>
    <w:p w:rsidR="001A2113" w:rsidRPr="00697385" w:rsidRDefault="00454FF2" w:rsidP="00E02CAC">
      <w:pPr>
        <w:pStyle w:val="a3"/>
        <w:jc w:val="center"/>
        <w:rPr>
          <w:rFonts w:cs="Times New Roman"/>
          <w:sz w:val="24"/>
          <w:szCs w:val="24"/>
        </w:rPr>
      </w:pPr>
      <w:r w:rsidRPr="00697385">
        <w:rPr>
          <w:rFonts w:cs="Times New Roman"/>
          <w:sz w:val="24"/>
          <w:szCs w:val="24"/>
        </w:rPr>
        <w:t xml:space="preserve">устных обращений </w:t>
      </w:r>
      <w:r w:rsidR="001356D9" w:rsidRPr="00697385">
        <w:rPr>
          <w:rFonts w:cs="Times New Roman"/>
          <w:sz w:val="24"/>
          <w:szCs w:val="24"/>
        </w:rPr>
        <w:t>–  4</w:t>
      </w:r>
      <w:r w:rsidRPr="00697385">
        <w:rPr>
          <w:rFonts w:cs="Times New Roman"/>
          <w:sz w:val="24"/>
          <w:szCs w:val="24"/>
        </w:rPr>
        <w:t>(в  2017 года – 8 обращений):</w:t>
      </w:r>
      <w:r w:rsidR="001A2113" w:rsidRPr="00697385">
        <w:rPr>
          <w:rFonts w:cs="Times New Roman"/>
          <w:sz w:val="24"/>
          <w:szCs w:val="24"/>
        </w:rPr>
        <w:br/>
      </w:r>
    </w:p>
    <w:p w:rsidR="001A2113" w:rsidRPr="00697385" w:rsidRDefault="001A2113" w:rsidP="00E02CAC">
      <w:pPr>
        <w:pStyle w:val="a3"/>
        <w:jc w:val="center"/>
        <w:rPr>
          <w:rFonts w:cs="Times New Roman"/>
          <w:sz w:val="24"/>
          <w:szCs w:val="24"/>
        </w:rPr>
      </w:pPr>
      <w:r w:rsidRPr="00697385">
        <w:rPr>
          <w:rFonts w:cs="Times New Roman"/>
          <w:sz w:val="24"/>
          <w:szCs w:val="24"/>
        </w:rPr>
        <w:t>Письменные обращения граждан.</w:t>
      </w:r>
    </w:p>
    <w:p w:rsidR="00B301A0" w:rsidRPr="00697385" w:rsidRDefault="001A2113" w:rsidP="00E02CAC">
      <w:pPr>
        <w:pStyle w:val="a3"/>
        <w:jc w:val="center"/>
        <w:rPr>
          <w:rFonts w:cs="Times New Roman"/>
          <w:sz w:val="24"/>
          <w:szCs w:val="24"/>
        </w:rPr>
      </w:pPr>
      <w:r w:rsidRPr="00697385">
        <w:rPr>
          <w:rFonts w:cs="Times New Roman"/>
          <w:sz w:val="24"/>
          <w:szCs w:val="24"/>
        </w:rPr>
        <w:t>По видам обращения подразделяются:</w:t>
      </w:r>
      <w:r w:rsidRPr="00697385">
        <w:rPr>
          <w:rFonts w:cs="Times New Roman"/>
          <w:sz w:val="24"/>
          <w:szCs w:val="24"/>
        </w:rPr>
        <w:br/>
        <w:t>- заявлен</w:t>
      </w:r>
      <w:r w:rsidR="001356D9" w:rsidRPr="00697385">
        <w:rPr>
          <w:rFonts w:cs="Times New Roman"/>
          <w:sz w:val="24"/>
          <w:szCs w:val="24"/>
        </w:rPr>
        <w:t>ия – 3</w:t>
      </w:r>
      <w:r w:rsidR="00454FF2" w:rsidRPr="00697385">
        <w:rPr>
          <w:rFonts w:cs="Times New Roman"/>
          <w:sz w:val="24"/>
          <w:szCs w:val="24"/>
        </w:rPr>
        <w:t xml:space="preserve"> (в 2017– 11);</w:t>
      </w:r>
      <w:r w:rsidR="00454FF2" w:rsidRPr="00697385">
        <w:rPr>
          <w:rFonts w:cs="Times New Roman"/>
          <w:sz w:val="24"/>
          <w:szCs w:val="24"/>
        </w:rPr>
        <w:br/>
        <w:t>- жалобы – 0 (в 2017 – 0);</w:t>
      </w:r>
      <w:r w:rsidR="00454FF2" w:rsidRPr="00697385">
        <w:rPr>
          <w:rFonts w:cs="Times New Roman"/>
          <w:sz w:val="24"/>
          <w:szCs w:val="24"/>
        </w:rPr>
        <w:br/>
        <w:t xml:space="preserve">- запросы – 0 (в </w:t>
      </w:r>
      <w:r w:rsidRPr="00697385">
        <w:rPr>
          <w:rFonts w:cs="Times New Roman"/>
          <w:sz w:val="24"/>
          <w:szCs w:val="24"/>
        </w:rPr>
        <w:t>20</w:t>
      </w:r>
      <w:r w:rsidR="0064661A" w:rsidRPr="00697385">
        <w:rPr>
          <w:rFonts w:cs="Times New Roman"/>
          <w:sz w:val="24"/>
          <w:szCs w:val="24"/>
        </w:rPr>
        <w:t>17 – 0</w:t>
      </w:r>
      <w:r w:rsidRPr="00697385">
        <w:rPr>
          <w:rFonts w:cs="Times New Roman"/>
          <w:sz w:val="24"/>
          <w:szCs w:val="24"/>
        </w:rPr>
        <w:t>);</w:t>
      </w:r>
      <w:r w:rsidRPr="00697385">
        <w:rPr>
          <w:rFonts w:cs="Times New Roman"/>
          <w:sz w:val="24"/>
          <w:szCs w:val="24"/>
        </w:rPr>
        <w:br/>
        <w:t> </w:t>
      </w:r>
      <w:r w:rsidRPr="00697385">
        <w:rPr>
          <w:rFonts w:cs="Times New Roman"/>
          <w:sz w:val="24"/>
          <w:szCs w:val="24"/>
        </w:rPr>
        <w:br/>
      </w:r>
    </w:p>
    <w:p w:rsidR="001356D9" w:rsidRPr="00697385" w:rsidRDefault="001A2113" w:rsidP="00E02CAC">
      <w:pPr>
        <w:pStyle w:val="a3"/>
        <w:jc w:val="center"/>
        <w:rPr>
          <w:rFonts w:cs="Times New Roman"/>
          <w:sz w:val="24"/>
          <w:szCs w:val="24"/>
        </w:rPr>
      </w:pPr>
      <w:r w:rsidRPr="00697385">
        <w:rPr>
          <w:rFonts w:cs="Times New Roman"/>
          <w:sz w:val="24"/>
          <w:szCs w:val="24"/>
        </w:rPr>
        <w:lastRenderedPageBreak/>
        <w:t>Вопросы, поднимаемые гражданами в письменных обращениях, относятся к сл</w:t>
      </w:r>
      <w:r w:rsidR="00E02CAC" w:rsidRPr="00697385">
        <w:rPr>
          <w:rFonts w:cs="Times New Roman"/>
          <w:sz w:val="24"/>
          <w:szCs w:val="24"/>
        </w:rPr>
        <w:t>едующим тематическим блокам</w:t>
      </w:r>
      <w:r w:rsidRPr="00697385">
        <w:rPr>
          <w:rFonts w:cs="Times New Roman"/>
          <w:sz w:val="24"/>
          <w:szCs w:val="24"/>
        </w:rPr>
        <w:br/>
        <w:t>- «Социальная сфера»</w:t>
      </w:r>
      <w:r w:rsidR="0064661A" w:rsidRPr="00697385">
        <w:rPr>
          <w:rFonts w:cs="Times New Roman"/>
          <w:sz w:val="24"/>
          <w:szCs w:val="24"/>
        </w:rPr>
        <w:t xml:space="preserve"> – 1 </w:t>
      </w:r>
      <w:r w:rsidRPr="00697385">
        <w:rPr>
          <w:rFonts w:cs="Times New Roman"/>
          <w:sz w:val="24"/>
          <w:szCs w:val="24"/>
        </w:rPr>
        <w:t>о</w:t>
      </w:r>
      <w:r w:rsidR="001356D9" w:rsidRPr="00697385">
        <w:rPr>
          <w:rFonts w:cs="Times New Roman"/>
          <w:sz w:val="24"/>
          <w:szCs w:val="24"/>
        </w:rPr>
        <w:t>бращение</w:t>
      </w:r>
      <w:r w:rsidR="0064661A" w:rsidRPr="00697385">
        <w:rPr>
          <w:rFonts w:cs="Times New Roman"/>
          <w:sz w:val="24"/>
          <w:szCs w:val="24"/>
        </w:rPr>
        <w:t xml:space="preserve"> (аренда земельных участков,</w:t>
      </w:r>
      <w:r w:rsidRPr="00697385">
        <w:rPr>
          <w:rFonts w:cs="Times New Roman"/>
          <w:sz w:val="24"/>
          <w:szCs w:val="24"/>
        </w:rPr>
        <w:t>);</w:t>
      </w:r>
      <w:r w:rsidRPr="00697385">
        <w:rPr>
          <w:rFonts w:cs="Times New Roman"/>
          <w:sz w:val="24"/>
          <w:szCs w:val="24"/>
        </w:rPr>
        <w:br/>
        <w:t>- «Экономика»</w:t>
      </w:r>
      <w:r w:rsidR="00E02CAC" w:rsidRPr="00697385">
        <w:rPr>
          <w:rFonts w:cs="Times New Roman"/>
          <w:sz w:val="24"/>
          <w:szCs w:val="24"/>
        </w:rPr>
        <w:t> – 1</w:t>
      </w:r>
      <w:r w:rsidR="001356D9" w:rsidRPr="00697385">
        <w:rPr>
          <w:rFonts w:cs="Times New Roman"/>
          <w:sz w:val="24"/>
          <w:szCs w:val="24"/>
        </w:rPr>
        <w:t xml:space="preserve"> обращений</w:t>
      </w:r>
      <w:r w:rsidR="0064661A" w:rsidRPr="00697385">
        <w:rPr>
          <w:rFonts w:cs="Times New Roman"/>
          <w:sz w:val="24"/>
          <w:szCs w:val="24"/>
        </w:rPr>
        <w:t xml:space="preserve"> (хозяйственная деятельность </w:t>
      </w:r>
      <w:r w:rsidRPr="00697385">
        <w:rPr>
          <w:rFonts w:cs="Times New Roman"/>
          <w:sz w:val="24"/>
          <w:szCs w:val="24"/>
        </w:rPr>
        <w:t>);</w:t>
      </w:r>
      <w:r w:rsidRPr="00697385">
        <w:rPr>
          <w:rFonts w:cs="Times New Roman"/>
          <w:sz w:val="24"/>
          <w:szCs w:val="24"/>
        </w:rPr>
        <w:br/>
        <w:t>- «</w:t>
      </w:r>
      <w:proofErr w:type="spellStart"/>
      <w:r w:rsidRPr="00697385">
        <w:rPr>
          <w:rFonts w:cs="Times New Roman"/>
          <w:sz w:val="24"/>
          <w:szCs w:val="24"/>
        </w:rPr>
        <w:t>Жилищно</w:t>
      </w:r>
      <w:proofErr w:type="spellEnd"/>
      <w:r w:rsidRPr="00697385">
        <w:rPr>
          <w:rFonts w:cs="Times New Roman"/>
          <w:sz w:val="24"/>
          <w:szCs w:val="24"/>
        </w:rPr>
        <w:t xml:space="preserve"> – коммунальная сфера»</w:t>
      </w:r>
      <w:r w:rsidR="00E02CAC" w:rsidRPr="00697385">
        <w:rPr>
          <w:rFonts w:cs="Times New Roman"/>
          <w:sz w:val="24"/>
          <w:szCs w:val="24"/>
        </w:rPr>
        <w:t> – 1</w:t>
      </w:r>
      <w:r w:rsidR="001356D9" w:rsidRPr="00697385">
        <w:rPr>
          <w:rFonts w:cs="Times New Roman"/>
          <w:sz w:val="24"/>
          <w:szCs w:val="24"/>
        </w:rPr>
        <w:t>обращения ( Жилищный фонд)</w:t>
      </w:r>
      <w:r w:rsidRPr="00697385">
        <w:rPr>
          <w:rFonts w:cs="Times New Roman"/>
          <w:sz w:val="24"/>
          <w:szCs w:val="24"/>
        </w:rPr>
        <w:br/>
        <w:t> </w:t>
      </w:r>
      <w:r w:rsidRPr="00697385">
        <w:rPr>
          <w:rFonts w:cs="Times New Roman"/>
          <w:sz w:val="24"/>
          <w:szCs w:val="24"/>
        </w:rPr>
        <w:br/>
        <w:t> </w:t>
      </w:r>
      <w:r w:rsidR="001356D9" w:rsidRPr="00697385">
        <w:rPr>
          <w:rFonts w:cs="Times New Roman"/>
          <w:sz w:val="24"/>
          <w:szCs w:val="24"/>
        </w:rPr>
        <w:t xml:space="preserve">Устных обращений граждан в 2018 году  было  4 (аренда земельных участков, содержание в порядке </w:t>
      </w:r>
      <w:proofErr w:type="spellStart"/>
      <w:r w:rsidR="001356D9" w:rsidRPr="00697385">
        <w:rPr>
          <w:rFonts w:cs="Times New Roman"/>
          <w:sz w:val="24"/>
          <w:szCs w:val="24"/>
        </w:rPr>
        <w:t>жил</w:t>
      </w:r>
      <w:proofErr w:type="gramStart"/>
      <w:r w:rsidR="001356D9" w:rsidRPr="00697385">
        <w:rPr>
          <w:rFonts w:cs="Times New Roman"/>
          <w:sz w:val="24"/>
          <w:szCs w:val="24"/>
        </w:rPr>
        <w:t>.п</w:t>
      </w:r>
      <w:proofErr w:type="gramEnd"/>
      <w:r w:rsidR="001356D9" w:rsidRPr="00697385">
        <w:rPr>
          <w:rFonts w:cs="Times New Roman"/>
          <w:sz w:val="24"/>
          <w:szCs w:val="24"/>
        </w:rPr>
        <w:t>лощади</w:t>
      </w:r>
      <w:proofErr w:type="spellEnd"/>
      <w:r w:rsidR="001356D9" w:rsidRPr="00697385">
        <w:rPr>
          <w:rFonts w:cs="Times New Roman"/>
          <w:sz w:val="24"/>
          <w:szCs w:val="24"/>
        </w:rPr>
        <w:t xml:space="preserve"> в квартирах, содержание собак)</w:t>
      </w:r>
    </w:p>
    <w:p w:rsidR="001356D9" w:rsidRPr="00697385" w:rsidRDefault="00B301A0" w:rsidP="00E02CAC">
      <w:pPr>
        <w:pStyle w:val="a3"/>
        <w:rPr>
          <w:rFonts w:cs="Times New Roman"/>
          <w:sz w:val="24"/>
          <w:szCs w:val="24"/>
        </w:rPr>
      </w:pPr>
      <w:r w:rsidRPr="00697385">
        <w:rPr>
          <w:rFonts w:cs="Times New Roman"/>
          <w:sz w:val="24"/>
          <w:szCs w:val="24"/>
        </w:rPr>
        <w:t xml:space="preserve">              </w:t>
      </w:r>
      <w:r w:rsidR="001356D9" w:rsidRPr="00697385">
        <w:rPr>
          <w:rFonts w:cs="Times New Roman"/>
          <w:sz w:val="24"/>
          <w:szCs w:val="24"/>
        </w:rPr>
        <w:t xml:space="preserve">Следует отметить, что в работе с обращениями граждан помогает слаженное и оперативное взаимодействие всех структурных подразделений администрации Цветниковского сельсовета в вопросах рассмотрения обращений граждан, а также четкое соблюдение порядка и сроков рассмотрения обращений.  В среднем срок исполнения обращения составляет 26 дней, что не нарушает законодательства (30 дней). </w:t>
      </w:r>
    </w:p>
    <w:p w:rsidR="001356D9" w:rsidRPr="00697385" w:rsidRDefault="001356D9" w:rsidP="00E02CAC">
      <w:pPr>
        <w:jc w:val="both"/>
        <w:rPr>
          <w:rFonts w:ascii="Times New Roman" w:hAnsi="Times New Roman" w:cs="Times New Roman"/>
        </w:rPr>
      </w:pPr>
      <w:r w:rsidRPr="00697385">
        <w:rPr>
          <w:rFonts w:ascii="Times New Roman" w:hAnsi="Times New Roman" w:cs="Times New Roman"/>
        </w:rPr>
        <w:t>Обращениями граждан занимаются все структурные подразделения администрации Цветниковского сельсовета</w:t>
      </w:r>
      <w:proofErr w:type="gramStart"/>
      <w:r w:rsidRPr="00697385">
        <w:rPr>
          <w:rFonts w:ascii="Times New Roman" w:hAnsi="Times New Roman" w:cs="Times New Roman"/>
        </w:rPr>
        <w:t xml:space="preserve"> .</w:t>
      </w:r>
      <w:proofErr w:type="gramEnd"/>
    </w:p>
    <w:p w:rsidR="001356D9" w:rsidRPr="00697385" w:rsidRDefault="001356D9" w:rsidP="00E02CAC">
      <w:pPr>
        <w:jc w:val="both"/>
        <w:rPr>
          <w:rFonts w:ascii="Times New Roman" w:hAnsi="Times New Roman" w:cs="Times New Roman"/>
        </w:rPr>
      </w:pPr>
      <w:r w:rsidRPr="00697385">
        <w:rPr>
          <w:rFonts w:ascii="Times New Roman" w:hAnsi="Times New Roman" w:cs="Times New Roman"/>
        </w:rPr>
        <w:t xml:space="preserve">Все хорошо понимают, что не всегда требования людей выполнимы  в рамках действующего законодательства. Мы не можем выполнить пожелания каждого, но мы должны каждого услышать, иногда уже этого достаточно, чтобы добиться положительного эффекта. В решении многих вопросов имеются объективные и субъективные причины, но одним из главных вопросов остается человеческий фактор. Когда каждый руководитель и специалист ответственно и качественно выполняет свои обязанности, то количество обращений, поступающих в органы власти, уменьшается, что в целом способствует увеличению доверия к власти у населения. </w:t>
      </w:r>
    </w:p>
    <w:p w:rsidR="001356D9" w:rsidRPr="00697385" w:rsidRDefault="001356D9" w:rsidP="00E02CAC">
      <w:pPr>
        <w:jc w:val="both"/>
        <w:rPr>
          <w:rStyle w:val="4"/>
          <w:rFonts w:ascii="Times New Roman" w:hAnsi="Times New Roman" w:cs="Times New Roman"/>
          <w:b w:val="0"/>
          <w:bCs w:val="0"/>
          <w:color w:val="auto"/>
          <w:spacing w:val="0"/>
          <w:sz w:val="24"/>
          <w:szCs w:val="24"/>
          <w:shd w:val="clear" w:color="auto" w:fill="auto"/>
        </w:rPr>
      </w:pPr>
      <w:r w:rsidRPr="00697385">
        <w:rPr>
          <w:rFonts w:ascii="Times New Roman" w:hAnsi="Times New Roman" w:cs="Times New Roman"/>
        </w:rPr>
        <w:t>Работа с обращениями граждан в нашей жизни остается актуальной и одной из основных направлений деятельности.</w:t>
      </w:r>
    </w:p>
    <w:p w:rsidR="001A2113" w:rsidRPr="00697385" w:rsidRDefault="001A2113" w:rsidP="00E02CAC">
      <w:pPr>
        <w:jc w:val="both"/>
        <w:rPr>
          <w:rFonts w:ascii="Times New Roman" w:hAnsi="Times New Roman" w:cs="Times New Roman"/>
        </w:rPr>
      </w:pPr>
    </w:p>
    <w:sectPr w:rsidR="001A2113" w:rsidRPr="00697385" w:rsidSect="00B301A0">
      <w:pgSz w:w="11909" w:h="16838"/>
      <w:pgMar w:top="426" w:right="1134" w:bottom="426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DE1" w:rsidRDefault="00EB3DE1" w:rsidP="005A6139">
      <w:r>
        <w:separator/>
      </w:r>
    </w:p>
  </w:endnote>
  <w:endnote w:type="continuationSeparator" w:id="0">
    <w:p w:rsidR="00EB3DE1" w:rsidRDefault="00EB3DE1" w:rsidP="005A6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TT"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DE1" w:rsidRDefault="00EB3DE1" w:rsidP="005A6139">
      <w:r>
        <w:separator/>
      </w:r>
    </w:p>
  </w:footnote>
  <w:footnote w:type="continuationSeparator" w:id="0">
    <w:p w:rsidR="00EB3DE1" w:rsidRDefault="00EB3DE1" w:rsidP="005A61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4">
    <w:nsid w:val="0000000B"/>
    <w:multiLevelType w:val="multilevel"/>
    <w:tmpl w:val="0000000A"/>
    <w:lvl w:ilvl="0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5">
    <w:nsid w:val="0000000D"/>
    <w:multiLevelType w:val="multilevel"/>
    <w:tmpl w:val="0000000C"/>
    <w:lvl w:ilvl="0">
      <w:start w:val="2011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2011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2011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2011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2011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2011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2011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2011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2011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6">
    <w:nsid w:val="0000000F"/>
    <w:multiLevelType w:val="multilevel"/>
    <w:tmpl w:val="0000000E"/>
    <w:lvl w:ilvl="0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2010"/>
      <w:numFmt w:val="decimal"/>
      <w:lvlText w:val="%1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7">
    <w:nsid w:val="29F146AB"/>
    <w:multiLevelType w:val="multilevel"/>
    <w:tmpl w:val="AEB4D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304975"/>
    <w:multiLevelType w:val="hybridMultilevel"/>
    <w:tmpl w:val="87ECDEF8"/>
    <w:lvl w:ilvl="0" w:tplc="556CABE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6B61B4B"/>
    <w:multiLevelType w:val="multilevel"/>
    <w:tmpl w:val="7EC8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637D37"/>
    <w:multiLevelType w:val="multilevel"/>
    <w:tmpl w:val="19BCA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8"/>
  </w:num>
  <w:num w:numId="9">
    <w:abstractNumId w:val="9"/>
  </w:num>
  <w:num w:numId="10">
    <w:abstractNumId w:val="10"/>
  </w:num>
  <w:num w:numId="11">
    <w:abstractNumId w:val="7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6139"/>
    <w:rsid w:val="00011CA3"/>
    <w:rsid w:val="00042919"/>
    <w:rsid w:val="00072859"/>
    <w:rsid w:val="000A443F"/>
    <w:rsid w:val="001356D9"/>
    <w:rsid w:val="00142009"/>
    <w:rsid w:val="001A2113"/>
    <w:rsid w:val="001A378C"/>
    <w:rsid w:val="001B3E7A"/>
    <w:rsid w:val="001C4FA0"/>
    <w:rsid w:val="001D61FC"/>
    <w:rsid w:val="00200CD0"/>
    <w:rsid w:val="002C5B4D"/>
    <w:rsid w:val="0032191F"/>
    <w:rsid w:val="003A735B"/>
    <w:rsid w:val="003A7474"/>
    <w:rsid w:val="004045BE"/>
    <w:rsid w:val="00454FF2"/>
    <w:rsid w:val="004754C7"/>
    <w:rsid w:val="00482B11"/>
    <w:rsid w:val="004A3D7B"/>
    <w:rsid w:val="004B22E1"/>
    <w:rsid w:val="004B57F8"/>
    <w:rsid w:val="004F10B0"/>
    <w:rsid w:val="00583B91"/>
    <w:rsid w:val="005A6139"/>
    <w:rsid w:val="0064661A"/>
    <w:rsid w:val="00651E5C"/>
    <w:rsid w:val="00697385"/>
    <w:rsid w:val="006A4D04"/>
    <w:rsid w:val="006B6870"/>
    <w:rsid w:val="00724EEF"/>
    <w:rsid w:val="00913173"/>
    <w:rsid w:val="00921A45"/>
    <w:rsid w:val="0093033E"/>
    <w:rsid w:val="00932C6D"/>
    <w:rsid w:val="00953224"/>
    <w:rsid w:val="009970DF"/>
    <w:rsid w:val="009C6BE4"/>
    <w:rsid w:val="009E68B7"/>
    <w:rsid w:val="009E7218"/>
    <w:rsid w:val="009F76A2"/>
    <w:rsid w:val="00A90DB4"/>
    <w:rsid w:val="00AB2A7C"/>
    <w:rsid w:val="00AC0449"/>
    <w:rsid w:val="00AF2A1A"/>
    <w:rsid w:val="00B10AD2"/>
    <w:rsid w:val="00B301A0"/>
    <w:rsid w:val="00B32A78"/>
    <w:rsid w:val="00B83A93"/>
    <w:rsid w:val="00BA1741"/>
    <w:rsid w:val="00BB4418"/>
    <w:rsid w:val="00CE6294"/>
    <w:rsid w:val="00D260AA"/>
    <w:rsid w:val="00D86C74"/>
    <w:rsid w:val="00DB5B6F"/>
    <w:rsid w:val="00DC72B4"/>
    <w:rsid w:val="00E02CAC"/>
    <w:rsid w:val="00E15922"/>
    <w:rsid w:val="00E5011B"/>
    <w:rsid w:val="00E646FD"/>
    <w:rsid w:val="00E8770F"/>
    <w:rsid w:val="00EB3DE1"/>
    <w:rsid w:val="00ED2C26"/>
    <w:rsid w:val="00ED6913"/>
    <w:rsid w:val="00F03039"/>
    <w:rsid w:val="00F31001"/>
    <w:rsid w:val="00F63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13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01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Odd">
    <w:name w:val="Header Odd"/>
    <w:basedOn w:val="a3"/>
    <w:autoRedefine/>
    <w:qFormat/>
    <w:rsid w:val="00F31001"/>
    <w:pPr>
      <w:framePr w:wrap="around" w:vAnchor="text" w:hAnchor="text" w:y="1"/>
      <w:pBdr>
        <w:bottom w:val="single" w:sz="4" w:space="1" w:color="5B9BD5" w:themeColor="accent1"/>
      </w:pBdr>
      <w:spacing w:line="360" w:lineRule="auto"/>
      <w:jc w:val="right"/>
    </w:pPr>
    <w:rPr>
      <w:rFonts w:eastAsiaTheme="minorEastAsia"/>
      <w:bCs/>
      <w:szCs w:val="23"/>
      <w:lang w:eastAsia="ja-JP"/>
    </w:rPr>
  </w:style>
  <w:style w:type="paragraph" w:styleId="a3">
    <w:name w:val="No Spacing"/>
    <w:uiPriority w:val="1"/>
    <w:qFormat/>
    <w:rsid w:val="00F31001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2">
    <w:name w:val="Основной текст (2)_"/>
    <w:basedOn w:val="a0"/>
    <w:link w:val="20"/>
    <w:uiPriority w:val="99"/>
    <w:rsid w:val="005A6139"/>
    <w:rPr>
      <w:rFonts w:ascii="Times New Roman" w:hAnsi="Times New Roman" w:cs="Times New Roman"/>
      <w:b/>
      <w:bCs/>
      <w:spacing w:val="-3"/>
      <w:shd w:val="clear" w:color="auto" w:fill="FFFFFF"/>
    </w:rPr>
  </w:style>
  <w:style w:type="character" w:customStyle="1" w:styleId="11">
    <w:name w:val="Основной текст Знак1"/>
    <w:basedOn w:val="a0"/>
    <w:link w:val="a4"/>
    <w:uiPriority w:val="99"/>
    <w:rsid w:val="005A6139"/>
    <w:rPr>
      <w:rFonts w:ascii="Times New Roman" w:hAnsi="Times New Roman" w:cs="Times New Roman"/>
      <w:spacing w:val="-5"/>
      <w:shd w:val="clear" w:color="auto" w:fill="FFFFFF"/>
    </w:rPr>
  </w:style>
  <w:style w:type="character" w:customStyle="1" w:styleId="a5">
    <w:name w:val="Основной текст + Полужирный"/>
    <w:aliases w:val="Курсив,Интервал 0 pt"/>
    <w:basedOn w:val="11"/>
    <w:uiPriority w:val="99"/>
    <w:rsid w:val="005A6139"/>
    <w:rPr>
      <w:rFonts w:ascii="Times New Roman" w:hAnsi="Times New Roman" w:cs="Times New Roman"/>
      <w:b/>
      <w:bCs/>
      <w:i/>
      <w:iCs/>
      <w:spacing w:val="1"/>
      <w:shd w:val="clear" w:color="auto" w:fill="FFFFFF"/>
    </w:rPr>
  </w:style>
  <w:style w:type="paragraph" w:styleId="a4">
    <w:name w:val="Body Text"/>
    <w:basedOn w:val="a"/>
    <w:link w:val="11"/>
    <w:uiPriority w:val="99"/>
    <w:rsid w:val="005A6139"/>
    <w:pPr>
      <w:shd w:val="clear" w:color="auto" w:fill="FFFFFF"/>
      <w:spacing w:before="240" w:line="298" w:lineRule="exact"/>
      <w:jc w:val="both"/>
    </w:pPr>
    <w:rPr>
      <w:rFonts w:ascii="Times New Roman" w:eastAsiaTheme="minorHAnsi" w:hAnsi="Times New Roman" w:cs="Times New Roman"/>
      <w:color w:val="auto"/>
      <w:spacing w:val="-5"/>
      <w:sz w:val="22"/>
      <w:szCs w:val="22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5A6139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21">
    <w:name w:val="Основной текст + Полужирный2"/>
    <w:aliases w:val="Интервал 0 pt13"/>
    <w:basedOn w:val="11"/>
    <w:uiPriority w:val="99"/>
    <w:rsid w:val="005A6139"/>
    <w:rPr>
      <w:rFonts w:ascii="Times New Roman" w:hAnsi="Times New Roman" w:cs="Times New Roman"/>
      <w:b/>
      <w:bCs/>
      <w:spacing w:val="-3"/>
      <w:shd w:val="clear" w:color="auto" w:fill="FFFFFF"/>
    </w:rPr>
  </w:style>
  <w:style w:type="character" w:customStyle="1" w:styleId="a7">
    <w:name w:val="Подпись к картинке_"/>
    <w:basedOn w:val="a0"/>
    <w:link w:val="a8"/>
    <w:uiPriority w:val="99"/>
    <w:rsid w:val="005A6139"/>
    <w:rPr>
      <w:rFonts w:ascii="Calibri" w:hAnsi="Calibri" w:cs="Calibri"/>
      <w:b/>
      <w:bCs/>
      <w:spacing w:val="-5"/>
      <w:sz w:val="23"/>
      <w:szCs w:val="23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rsid w:val="005A6139"/>
    <w:rPr>
      <w:rFonts w:ascii="Times New Roman" w:hAnsi="Times New Roman" w:cs="Times New Roman"/>
      <w:b/>
      <w:bCs/>
      <w:spacing w:val="-3"/>
      <w:shd w:val="clear" w:color="auto" w:fill="FFFFFF"/>
    </w:rPr>
  </w:style>
  <w:style w:type="character" w:customStyle="1" w:styleId="14">
    <w:name w:val="Основной текст + Полужирный1"/>
    <w:aliases w:val="Интервал 0 pt11"/>
    <w:basedOn w:val="11"/>
    <w:uiPriority w:val="99"/>
    <w:rsid w:val="005A6139"/>
    <w:rPr>
      <w:rFonts w:ascii="Times New Roman" w:hAnsi="Times New Roman" w:cs="Times New Roman"/>
      <w:b/>
      <w:bCs/>
      <w:spacing w:val="-5"/>
      <w:shd w:val="clear" w:color="auto" w:fill="FFFFFF"/>
    </w:rPr>
  </w:style>
  <w:style w:type="character" w:customStyle="1" w:styleId="0pt">
    <w:name w:val="Основной текст + Интервал 0 pt"/>
    <w:basedOn w:val="11"/>
    <w:uiPriority w:val="99"/>
    <w:rsid w:val="005A6139"/>
    <w:rPr>
      <w:rFonts w:ascii="Times New Roman" w:hAnsi="Times New Roman" w:cs="Times New Roman"/>
      <w:noProof/>
      <w:spacing w:val="0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5A6139"/>
    <w:rPr>
      <w:rFonts w:ascii="Times New Roman" w:hAnsi="Times New Roman" w:cs="Times New Roman"/>
      <w:b/>
      <w:bCs/>
      <w:i/>
      <w:iCs/>
      <w:spacing w:val="1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5A6139"/>
    <w:rPr>
      <w:rFonts w:ascii="Calibri" w:hAnsi="Calibri" w:cs="Calibri"/>
      <w:b/>
      <w:bCs/>
      <w:spacing w:val="-5"/>
      <w:sz w:val="23"/>
      <w:szCs w:val="23"/>
      <w:shd w:val="clear" w:color="auto" w:fill="FFFFFF"/>
    </w:rPr>
  </w:style>
  <w:style w:type="character" w:customStyle="1" w:styleId="31">
    <w:name w:val="Основной текст (3) + Не полужирный"/>
    <w:aliases w:val="Не курсив,Интервал 0 pt8"/>
    <w:basedOn w:val="3"/>
    <w:uiPriority w:val="99"/>
    <w:rsid w:val="005A6139"/>
    <w:rPr>
      <w:rFonts w:ascii="Times New Roman" w:hAnsi="Times New Roman" w:cs="Times New Roman"/>
      <w:b w:val="0"/>
      <w:bCs w:val="0"/>
      <w:i w:val="0"/>
      <w:iCs w:val="0"/>
      <w:spacing w:val="-5"/>
      <w:shd w:val="clear" w:color="auto" w:fill="FFFFFF"/>
    </w:rPr>
  </w:style>
  <w:style w:type="character" w:customStyle="1" w:styleId="22">
    <w:name w:val="Основной текст (2) + Курсив"/>
    <w:aliases w:val="Интервал 0 pt7"/>
    <w:basedOn w:val="2"/>
    <w:uiPriority w:val="99"/>
    <w:rsid w:val="005A6139"/>
    <w:rPr>
      <w:rFonts w:ascii="Times New Roman" w:hAnsi="Times New Roman" w:cs="Times New Roman"/>
      <w:b/>
      <w:bCs/>
      <w:i/>
      <w:i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A6139"/>
    <w:pPr>
      <w:shd w:val="clear" w:color="auto" w:fill="FFFFFF"/>
      <w:spacing w:line="326" w:lineRule="exact"/>
    </w:pPr>
    <w:rPr>
      <w:rFonts w:ascii="Times New Roman" w:eastAsiaTheme="minorHAnsi" w:hAnsi="Times New Roman" w:cs="Times New Roman"/>
      <w:b/>
      <w:bCs/>
      <w:color w:val="auto"/>
      <w:spacing w:val="-3"/>
      <w:sz w:val="22"/>
      <w:szCs w:val="22"/>
      <w:lang w:eastAsia="en-US"/>
    </w:rPr>
  </w:style>
  <w:style w:type="paragraph" w:customStyle="1" w:styleId="a8">
    <w:name w:val="Подпись к картинке"/>
    <w:basedOn w:val="a"/>
    <w:link w:val="a7"/>
    <w:uiPriority w:val="99"/>
    <w:rsid w:val="005A6139"/>
    <w:pPr>
      <w:shd w:val="clear" w:color="auto" w:fill="FFFFFF"/>
      <w:spacing w:line="298" w:lineRule="exact"/>
      <w:jc w:val="center"/>
    </w:pPr>
    <w:rPr>
      <w:rFonts w:ascii="Calibri" w:eastAsiaTheme="minorHAnsi" w:hAnsi="Calibri" w:cs="Calibri"/>
      <w:b/>
      <w:bCs/>
      <w:color w:val="auto"/>
      <w:spacing w:val="-5"/>
      <w:sz w:val="23"/>
      <w:szCs w:val="23"/>
      <w:lang w:eastAsia="en-US"/>
    </w:rPr>
  </w:style>
  <w:style w:type="paragraph" w:customStyle="1" w:styleId="13">
    <w:name w:val="Заголовок №1"/>
    <w:basedOn w:val="a"/>
    <w:link w:val="12"/>
    <w:uiPriority w:val="99"/>
    <w:rsid w:val="005A6139"/>
    <w:pPr>
      <w:shd w:val="clear" w:color="auto" w:fill="FFFFFF"/>
      <w:spacing w:line="302" w:lineRule="exact"/>
      <w:ind w:firstLine="720"/>
      <w:jc w:val="both"/>
      <w:outlineLvl w:val="0"/>
    </w:pPr>
    <w:rPr>
      <w:rFonts w:ascii="Times New Roman" w:eastAsiaTheme="minorHAnsi" w:hAnsi="Times New Roman" w:cs="Times New Roman"/>
      <w:b/>
      <w:bCs/>
      <w:color w:val="auto"/>
      <w:spacing w:val="-3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5A6139"/>
    <w:pPr>
      <w:shd w:val="clear" w:color="auto" w:fill="FFFFFF"/>
      <w:spacing w:after="480" w:line="302" w:lineRule="exact"/>
    </w:pPr>
    <w:rPr>
      <w:rFonts w:ascii="Times New Roman" w:eastAsiaTheme="minorHAnsi" w:hAnsi="Times New Roman" w:cs="Times New Roman"/>
      <w:b/>
      <w:bCs/>
      <w:i/>
      <w:iCs/>
      <w:color w:val="auto"/>
      <w:spacing w:val="1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5A6139"/>
    <w:pPr>
      <w:shd w:val="clear" w:color="auto" w:fill="FFFFFF"/>
      <w:spacing w:before="480" w:line="293" w:lineRule="exact"/>
      <w:jc w:val="center"/>
    </w:pPr>
    <w:rPr>
      <w:rFonts w:ascii="Calibri" w:eastAsiaTheme="minorHAnsi" w:hAnsi="Calibri" w:cs="Calibri"/>
      <w:b/>
      <w:bCs/>
      <w:color w:val="auto"/>
      <w:spacing w:val="-5"/>
      <w:sz w:val="23"/>
      <w:szCs w:val="23"/>
      <w:lang w:eastAsia="en-US"/>
    </w:rPr>
  </w:style>
  <w:style w:type="character" w:customStyle="1" w:styleId="23">
    <w:name w:val="Основной текст (2) + Не полужирный"/>
    <w:aliases w:val="Интервал 0 pt3"/>
    <w:basedOn w:val="2"/>
    <w:uiPriority w:val="99"/>
    <w:rsid w:val="005A6139"/>
    <w:rPr>
      <w:rFonts w:ascii="Times New Roman" w:hAnsi="Times New Roman" w:cs="Times New Roman"/>
      <w:b w:val="0"/>
      <w:bCs w:val="0"/>
      <w:spacing w:val="-5"/>
      <w:u w:val="none"/>
      <w:shd w:val="clear" w:color="auto" w:fill="FFFFFF"/>
    </w:rPr>
  </w:style>
  <w:style w:type="character" w:customStyle="1" w:styleId="32">
    <w:name w:val="Основной текст (3) + Не курсив"/>
    <w:aliases w:val="Интервал 0 pt2"/>
    <w:basedOn w:val="3"/>
    <w:uiPriority w:val="99"/>
    <w:rsid w:val="005A6139"/>
    <w:rPr>
      <w:rFonts w:ascii="Times New Roman" w:hAnsi="Times New Roman" w:cs="Times New Roman"/>
      <w:b/>
      <w:bCs/>
      <w:i w:val="0"/>
      <w:iCs w:val="0"/>
      <w:spacing w:val="-3"/>
      <w:u w:val="none"/>
      <w:shd w:val="clear" w:color="auto" w:fill="FFFFFF"/>
    </w:rPr>
  </w:style>
  <w:style w:type="paragraph" w:styleId="a9">
    <w:name w:val="header"/>
    <w:basedOn w:val="a"/>
    <w:link w:val="aa"/>
    <w:uiPriority w:val="99"/>
    <w:unhideWhenUsed/>
    <w:rsid w:val="005A61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A6139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A61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A6139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pt">
    <w:name w:val="Основной текст + Интервал 1 pt"/>
    <w:basedOn w:val="11"/>
    <w:uiPriority w:val="99"/>
    <w:rsid w:val="005A6139"/>
    <w:rPr>
      <w:rFonts w:ascii="Times New Roman" w:hAnsi="Times New Roman" w:cs="Times New Roman"/>
      <w:spacing w:val="22"/>
      <w:u w:val="none"/>
      <w:shd w:val="clear" w:color="auto" w:fill="FFFFFF"/>
    </w:rPr>
  </w:style>
  <w:style w:type="paragraph" w:styleId="ad">
    <w:name w:val="Balloon Text"/>
    <w:basedOn w:val="a"/>
    <w:link w:val="ae"/>
    <w:uiPriority w:val="99"/>
    <w:semiHidden/>
    <w:unhideWhenUsed/>
    <w:rsid w:val="00011CA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1CA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af">
    <w:name w:val="Восьмой прагматика +"/>
    <w:basedOn w:val="a"/>
    <w:rsid w:val="00011CA3"/>
    <w:pPr>
      <w:widowControl/>
      <w:autoSpaceDE w:val="0"/>
      <w:autoSpaceDN w:val="0"/>
      <w:adjustRightInd w:val="0"/>
      <w:ind w:firstLine="283"/>
      <w:jc w:val="both"/>
    </w:pPr>
    <w:rPr>
      <w:rFonts w:ascii="PragmaticaCTT" w:hAnsi="PragmaticaCTT" w:cs="PragmaticaCTT"/>
      <w:color w:val="auto"/>
      <w:sz w:val="18"/>
      <w:szCs w:val="18"/>
    </w:rPr>
  </w:style>
  <w:style w:type="character" w:styleId="af0">
    <w:name w:val="Strong"/>
    <w:basedOn w:val="a0"/>
    <w:uiPriority w:val="22"/>
    <w:qFormat/>
    <w:rsid w:val="001A2113"/>
    <w:rPr>
      <w:b/>
      <w:bCs/>
    </w:rPr>
  </w:style>
  <w:style w:type="paragraph" w:styleId="af1">
    <w:name w:val="Normal (Web)"/>
    <w:basedOn w:val="a"/>
    <w:uiPriority w:val="99"/>
    <w:semiHidden/>
    <w:unhideWhenUsed/>
    <w:rsid w:val="001A2113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10">
    <w:name w:val="Заголовок 1 Знак"/>
    <w:basedOn w:val="a0"/>
    <w:link w:val="1"/>
    <w:uiPriority w:val="9"/>
    <w:rsid w:val="00B301A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9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1421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5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Цветники-специалист</cp:lastModifiedBy>
  <cp:revision>8</cp:revision>
  <cp:lastPrinted>2014-02-12T11:22:00Z</cp:lastPrinted>
  <dcterms:created xsi:type="dcterms:W3CDTF">2016-10-24T08:45:00Z</dcterms:created>
  <dcterms:modified xsi:type="dcterms:W3CDTF">2019-01-22T09:54:00Z</dcterms:modified>
</cp:coreProperties>
</file>