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BFC" w:rsidRPr="001902A1" w:rsidRDefault="00107BFC" w:rsidP="001902A1">
      <w:pPr>
        <w:autoSpaceDE w:val="0"/>
        <w:autoSpaceDN w:val="0"/>
        <w:adjustRightInd w:val="0"/>
        <w:spacing w:after="0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902A1">
        <w:rPr>
          <w:rFonts w:ascii="Times New Roman" w:hAnsi="Times New Roman" w:cs="Times New Roman"/>
          <w:sz w:val="28"/>
          <w:szCs w:val="28"/>
        </w:rPr>
        <w:t>СОВЕТ ДЕПУТАТОВ  ЦВЕТНИКОВСКОГО  СЕЛЬСОВЕТА</w:t>
      </w:r>
    </w:p>
    <w:p w:rsidR="00107BFC" w:rsidRPr="001902A1" w:rsidRDefault="001902A1" w:rsidP="001902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02A1">
        <w:rPr>
          <w:rFonts w:ascii="Times New Roman" w:hAnsi="Times New Roman" w:cs="Times New Roman"/>
          <w:sz w:val="28"/>
          <w:szCs w:val="28"/>
        </w:rPr>
        <w:t xml:space="preserve">       </w:t>
      </w:r>
      <w:r w:rsidR="00107BFC" w:rsidRPr="001902A1">
        <w:rPr>
          <w:rFonts w:ascii="Times New Roman" w:hAnsi="Times New Roman" w:cs="Times New Roman"/>
          <w:sz w:val="28"/>
          <w:szCs w:val="28"/>
        </w:rPr>
        <w:t>ЗДВИНСКОГО РАЙОНА НОВОСИБИРСКОЙ ОБЛАСТИ</w:t>
      </w:r>
    </w:p>
    <w:p w:rsidR="00107BFC" w:rsidRPr="001902A1" w:rsidRDefault="00107BFC" w:rsidP="00107B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02A1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107BFC" w:rsidRPr="001902A1" w:rsidRDefault="00107BFC" w:rsidP="00AB77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A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07BFC" w:rsidRPr="001902A1" w:rsidRDefault="009F30BB" w:rsidP="00AB77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Сорок шестой </w:t>
      </w:r>
      <w:r w:rsidR="00107BFC" w:rsidRPr="001902A1">
        <w:rPr>
          <w:rFonts w:ascii="Times New Roman" w:hAnsi="Times New Roman" w:cs="Times New Roman"/>
          <w:b/>
          <w:sz w:val="28"/>
          <w:szCs w:val="28"/>
        </w:rPr>
        <w:t>сессии</w:t>
      </w:r>
    </w:p>
    <w:p w:rsidR="00107BFC" w:rsidRPr="001902A1" w:rsidRDefault="00AB77E2" w:rsidP="00AB77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F30BB">
        <w:rPr>
          <w:rFonts w:ascii="Times New Roman" w:hAnsi="Times New Roman" w:cs="Times New Roman"/>
          <w:sz w:val="28"/>
          <w:szCs w:val="28"/>
        </w:rPr>
        <w:t xml:space="preserve">26.11.2019 </w:t>
      </w:r>
      <w:r>
        <w:rPr>
          <w:rFonts w:ascii="Times New Roman" w:hAnsi="Times New Roman" w:cs="Times New Roman"/>
          <w:sz w:val="28"/>
          <w:szCs w:val="28"/>
        </w:rPr>
        <w:t>г.                           № 4</w:t>
      </w:r>
      <w:r w:rsidR="00107BFC" w:rsidRPr="001902A1">
        <w:rPr>
          <w:rFonts w:ascii="Times New Roman" w:hAnsi="Times New Roman" w:cs="Times New Roman"/>
          <w:sz w:val="28"/>
          <w:szCs w:val="28"/>
        </w:rPr>
        <w:t xml:space="preserve">                                   с</w:t>
      </w:r>
      <w:proofErr w:type="gramStart"/>
      <w:r w:rsidR="00107BFC" w:rsidRPr="001902A1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107BFC" w:rsidRPr="001902A1">
        <w:rPr>
          <w:rFonts w:ascii="Times New Roman" w:hAnsi="Times New Roman" w:cs="Times New Roman"/>
          <w:sz w:val="28"/>
          <w:szCs w:val="28"/>
        </w:rPr>
        <w:t>ветники</w:t>
      </w:r>
    </w:p>
    <w:p w:rsidR="009F30BB" w:rsidRDefault="00193C7B" w:rsidP="009F30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установлении на территории</w:t>
      </w:r>
      <w:r w:rsidR="009F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BFC" w:rsidRPr="0019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Цветниковского </w:t>
      </w:r>
      <w:r w:rsidRPr="0019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 Здвинского района Новосибирской области</w:t>
      </w:r>
      <w:r w:rsidR="009F3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налога на имущество</w:t>
      </w:r>
    </w:p>
    <w:p w:rsidR="00107BFC" w:rsidRPr="009F30BB" w:rsidRDefault="00193C7B" w:rsidP="009F30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физических лиц с 2020 года</w:t>
      </w:r>
    </w:p>
    <w:p w:rsidR="00107BFC" w:rsidRPr="001902A1" w:rsidRDefault="00107BFC" w:rsidP="00107B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3C7B" w:rsidRPr="001902A1" w:rsidRDefault="00193C7B" w:rsidP="00107B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Цветниковского </w:t>
      </w: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Здвинского района Новосибирской области Совет депутатов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Цветниковского </w:t>
      </w: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и ввести</w:t>
      </w:r>
      <w:proofErr w:type="gramEnd"/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действие с 01 января 2020 года на территории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Цветниковского </w:t>
      </w: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Здвинского района Новосибирской области налог на имущество физических лиц (далее – налог).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следующие налоговые ставки по налогу:</w:t>
      </w:r>
    </w:p>
    <w:p w:rsidR="00193C7B" w:rsidRPr="001902A1" w:rsidRDefault="00415A27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2.1. 0,1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в отношении: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жилых домов, частей жилых домов, квартир, частей квартир, комнат;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2) ​объектов незавершенного строительства в случае, если проектируемым назначением таких объектов является жилой дом;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3)единых недвижимых комплексов, в состав которых входит хотя бы один жилой дом;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гаражей и </w:t>
      </w:r>
      <w:proofErr w:type="spellStart"/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машино-мест</w:t>
      </w:r>
      <w:proofErr w:type="spellEnd"/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расположенных в объектах налогообложения, указанных в  подпункте 2 пункта 2 статьи 406 Налогового кодекса</w:t>
      </w:r>
    </w:p>
    <w:p w:rsidR="00193C7B" w:rsidRPr="001902A1" w:rsidRDefault="00193C7B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​хозяйственных строений или сооружений, площадь каждого из которых не </w:t>
      </w:r>
      <w:proofErr w:type="gramStart"/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превышает 50 квадратных метров и которые расположены</w:t>
      </w:r>
      <w:proofErr w:type="gramEnd"/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участках для ведения личного подсобного</w:t>
      </w: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хозяйства, огородничества, садоводства или индивидуального жилищного строительства.</w:t>
      </w:r>
    </w:p>
    <w:p w:rsidR="00193C7B" w:rsidRPr="001902A1" w:rsidRDefault="00415A27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2.2. 1,0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в отношении объектов налогообложения, включенных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378.2Налогового Кодекса РФ, а также в 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отношении объектов налогообложения, кадастровая стоимость каждого из которых превышает 300 миллионов рублей.</w:t>
      </w:r>
    </w:p>
    <w:p w:rsidR="00193C7B" w:rsidRDefault="00AB77E2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2.3. 0,5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в отношении прочих объектов налогообложения.</w:t>
      </w:r>
    </w:p>
    <w:p w:rsidR="00BE75B9" w:rsidRPr="00BE75B9" w:rsidRDefault="009F30BB" w:rsidP="00BE75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вступления в силу настоящего решения признать утратившим силу решение пятидесятой сессии </w:t>
      </w:r>
      <w:r w:rsidR="00BE7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четвертого созыва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Цветниковского сельсовета Здвинского района </w:t>
      </w:r>
      <w:r w:rsidR="00BE7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от 27.11.2014 г. «Об установлении на территории Цветниковского сельсовета Здвинского района Новосибирской области налога на имущество физических </w:t>
      </w:r>
      <w:r w:rsidR="00BE75B9" w:rsidRPr="00BE75B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 с 2015 года», решение девятой сессии пятого созыва Совета депутатов Цветниковского сельсовета Здвинского района Новосибирской области от 27.05.2016 г</w:t>
      </w:r>
      <w:proofErr w:type="gramEnd"/>
      <w:r w:rsidR="00BE75B9" w:rsidRPr="00BE7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</w:t>
      </w:r>
      <w:proofErr w:type="gramStart"/>
      <w:r w:rsidR="00BE75B9" w:rsidRPr="00BE7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E75B9" w:rsidRPr="00BE75B9">
        <w:rPr>
          <w:rFonts w:ascii="Times New Roman" w:hAnsi="Times New Roman" w:cs="Times New Roman"/>
          <w:sz w:val="28"/>
          <w:szCs w:val="28"/>
        </w:rPr>
        <w:t>«О внесении изменений в решение 50 сессии четвертого созыва Совета депутатов Цветниковского сельсовета Здвинского района Новосибирской области  от 27.11.2014 г. № 3 «Об  установлении  на  территории  Цветниковского сельсовета Здвинского района Новосибирской области  налога  на имущество  физических  лиц с 2015 года.»</w:t>
      </w:r>
      <w:r w:rsidR="00BE75B9">
        <w:rPr>
          <w:rFonts w:ascii="Times New Roman" w:hAnsi="Times New Roman" w:cs="Times New Roman"/>
          <w:sz w:val="28"/>
          <w:szCs w:val="28"/>
        </w:rPr>
        <w:t xml:space="preserve">,  решение двадцать восьмой сессии Совета депутатов Цветниковского сельсовета Здвинского района Новосибирской области  от 24.04.2018 г. № 3 </w:t>
      </w:r>
      <w:r w:rsidR="00BE75B9" w:rsidRPr="00BE75B9">
        <w:rPr>
          <w:rFonts w:ascii="Times New Roman" w:hAnsi="Times New Roman" w:cs="Times New Roman"/>
          <w:sz w:val="28"/>
          <w:szCs w:val="28"/>
        </w:rPr>
        <w:t>«Об  установлении  на  территории</w:t>
      </w:r>
      <w:proofErr w:type="gramEnd"/>
      <w:r w:rsidR="00BE75B9" w:rsidRPr="00BE75B9">
        <w:rPr>
          <w:rFonts w:ascii="Times New Roman" w:hAnsi="Times New Roman" w:cs="Times New Roman"/>
          <w:sz w:val="28"/>
          <w:szCs w:val="28"/>
        </w:rPr>
        <w:t xml:space="preserve">  Цветниковского сельсовета Здвинского района Новосибирской области  налога  на имущество  физических  лиц с 2015 года</w:t>
      </w:r>
      <w:proofErr w:type="gramStart"/>
      <w:r w:rsidR="00BE75B9" w:rsidRPr="00BE75B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F30BB" w:rsidRPr="001902A1" w:rsidRDefault="009F30BB" w:rsidP="00BE75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C7B" w:rsidRPr="001902A1" w:rsidRDefault="00AB77E2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</w:t>
      </w:r>
      <w:r w:rsidR="001C1035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не ранее чем по истечении одного месяца со дня его официального опубликования и не ранее 1-го числа очередного налогового периода по соответствующему налогу.</w:t>
      </w:r>
    </w:p>
    <w:p w:rsidR="00193C7B" w:rsidRDefault="00AB77E2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</w:t>
      </w:r>
      <w:r w:rsidR="0029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1C1035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печатном издании «Вестник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Цветниковского </w:t>
      </w:r>
      <w:r w:rsidR="001C1035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сельсовета»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</w:t>
      </w:r>
      <w:r w:rsidR="001C1035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Цветниковского </w:t>
      </w:r>
      <w:r w:rsidR="001C1035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193C7B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«Интернет».</w:t>
      </w:r>
    </w:p>
    <w:p w:rsidR="001902A1" w:rsidRPr="001902A1" w:rsidRDefault="001902A1" w:rsidP="00193C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035" w:rsidRPr="001902A1" w:rsidRDefault="001C1035" w:rsidP="001C103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Цветниковского </w:t>
      </w: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1C1035" w:rsidRPr="001902A1" w:rsidRDefault="001C1035" w:rsidP="001C103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Здвинского района </w:t>
      </w:r>
    </w:p>
    <w:p w:rsidR="001C1035" w:rsidRPr="001902A1" w:rsidRDefault="001C1035" w:rsidP="001C103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</w:t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7BFC" w:rsidRPr="001902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Е.К. Кошман </w:t>
      </w:r>
    </w:p>
    <w:p w:rsidR="00415A27" w:rsidRPr="001902A1" w:rsidRDefault="00415A27" w:rsidP="001C103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A27" w:rsidRPr="001902A1" w:rsidRDefault="00415A27" w:rsidP="001C103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15A27" w:rsidRPr="001902A1" w:rsidSect="0019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3C7B"/>
    <w:rsid w:val="00107BFC"/>
    <w:rsid w:val="001902A1"/>
    <w:rsid w:val="00193C7B"/>
    <w:rsid w:val="001C1035"/>
    <w:rsid w:val="00296B0B"/>
    <w:rsid w:val="003052C6"/>
    <w:rsid w:val="00415A27"/>
    <w:rsid w:val="00441686"/>
    <w:rsid w:val="00560738"/>
    <w:rsid w:val="009F30BB"/>
    <w:rsid w:val="00AB77E2"/>
    <w:rsid w:val="00B63491"/>
    <w:rsid w:val="00BE75B9"/>
    <w:rsid w:val="00C0716E"/>
    <w:rsid w:val="00E27953"/>
    <w:rsid w:val="00FA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3C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KorchikON</dc:creator>
  <cp:lastModifiedBy>Цветники-специалист</cp:lastModifiedBy>
  <cp:revision>4</cp:revision>
  <cp:lastPrinted>2019-11-29T06:02:00Z</cp:lastPrinted>
  <dcterms:created xsi:type="dcterms:W3CDTF">2019-11-29T06:02:00Z</dcterms:created>
  <dcterms:modified xsi:type="dcterms:W3CDTF">2019-11-29T06:52:00Z</dcterms:modified>
</cp:coreProperties>
</file>